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default" w:ascii="Times New Roman" w:hAnsi="Times New Roman" w:eastAsia="楷体_GB2312" w:cs="Times New Roman"/>
          <w:bCs/>
          <w:color w:val="000000"/>
          <w:kern w:val="0"/>
          <w:position w:val="-3"/>
          <w:sz w:val="32"/>
          <w:szCs w:val="32"/>
        </w:rPr>
      </w:pPr>
    </w:p>
    <w:p>
      <w:pPr>
        <w:jc w:val="center"/>
        <w:rPr>
          <w:rFonts w:hint="default" w:ascii="Times New Roman" w:hAnsi="Times New Roman" w:eastAsia="楷体_GB2312" w:cs="Times New Roman"/>
          <w:bCs/>
          <w:color w:val="000000"/>
          <w:kern w:val="0"/>
          <w:position w:val="-3"/>
          <w:sz w:val="32"/>
          <w:szCs w:val="32"/>
        </w:rPr>
      </w:pPr>
      <w:r>
        <w:rPr>
          <w:rFonts w:hint="eastAsia" w:ascii="宋体" w:hAnsi="宋体" w:eastAsia="宋体" w:cs="Times New Roman"/>
          <w:b/>
          <w:bCs/>
          <w:color w:val="FF0000"/>
          <w:kern w:val="0"/>
          <w:position w:val="-3"/>
          <w:sz w:val="120"/>
          <w:szCs w:val="120"/>
        </w:rPr>
        <w:t>人大工作通讯</w:t>
      </w:r>
    </w:p>
    <w:p>
      <w:pPr>
        <w:pStyle w:val="2"/>
        <w:rPr>
          <w:rFonts w:hint="default" w:ascii="Times New Roman" w:hAnsi="Times New Roman" w:eastAsia="楷体_GB2312" w:cs="Times New Roman"/>
          <w:bCs/>
          <w:color w:val="000000"/>
          <w:kern w:val="0"/>
          <w:position w:val="-3"/>
          <w:sz w:val="32"/>
          <w:szCs w:val="32"/>
        </w:rPr>
      </w:pPr>
    </w:p>
    <w:p>
      <w:pPr>
        <w:rPr>
          <w:rFonts w:hint="default" w:ascii="Times New Roman" w:hAnsi="Times New Roman" w:cs="Times New Roman"/>
        </w:rPr>
      </w:pPr>
    </w:p>
    <w:p>
      <w:pPr>
        <w:spacing w:line="600" w:lineRule="exact"/>
        <w:ind w:firstLine="640" w:firstLineChars="200"/>
        <w:jc w:val="center"/>
        <w:rPr>
          <w:rFonts w:hint="default" w:ascii="Times New Roman" w:hAnsi="Times New Roman" w:eastAsia="楷体_GB2312" w:cs="Times New Roman"/>
          <w:bCs/>
          <w:color w:val="000000"/>
          <w:kern w:val="0"/>
          <w:position w:val="-3"/>
          <w:sz w:val="32"/>
          <w:szCs w:val="32"/>
        </w:rPr>
      </w:pPr>
      <w:r>
        <w:rPr>
          <w:rFonts w:hint="default" w:ascii="Times New Roman" w:hAnsi="Times New Roman" w:eastAsia="楷体_GB2312" w:cs="Times New Roman"/>
          <w:bCs/>
          <w:color w:val="000000"/>
          <w:kern w:val="0"/>
          <w:position w:val="-3"/>
          <w:sz w:val="32"/>
          <w:szCs w:val="32"/>
        </w:rPr>
        <w:t>第</w:t>
      </w:r>
      <w:r>
        <w:rPr>
          <w:rFonts w:hint="eastAsia" w:eastAsia="楷体_GB2312" w:cs="Times New Roman"/>
          <w:bCs/>
          <w:color w:val="000000"/>
          <w:kern w:val="0"/>
          <w:position w:val="-3"/>
          <w:sz w:val="32"/>
          <w:szCs w:val="32"/>
          <w:lang w:val="en-US" w:eastAsia="zh-CN"/>
        </w:rPr>
        <w:t>12</w:t>
      </w:r>
      <w:r>
        <w:rPr>
          <w:rFonts w:hint="default" w:ascii="Times New Roman" w:hAnsi="Times New Roman" w:eastAsia="楷体_GB2312" w:cs="Times New Roman"/>
          <w:bCs/>
          <w:color w:val="000000"/>
          <w:kern w:val="0"/>
          <w:position w:val="-3"/>
          <w:sz w:val="32"/>
          <w:szCs w:val="32"/>
        </w:rPr>
        <w:t>期</w:t>
      </w:r>
    </w:p>
    <w:p>
      <w:pPr>
        <w:spacing w:line="600" w:lineRule="exact"/>
        <w:ind w:firstLine="640" w:firstLineChars="200"/>
        <w:jc w:val="center"/>
        <w:rPr>
          <w:rFonts w:hint="default" w:ascii="Times New Roman" w:hAnsi="Times New Roman" w:eastAsia="楷体_GB2312" w:cs="Times New Roman"/>
          <w:bCs/>
          <w:color w:val="000000"/>
          <w:kern w:val="0"/>
          <w:position w:val="-3"/>
          <w:sz w:val="32"/>
          <w:szCs w:val="32"/>
        </w:rPr>
      </w:pPr>
    </w:p>
    <w:p>
      <w:pPr>
        <w:spacing w:line="600" w:lineRule="exact"/>
        <w:rPr>
          <w:rFonts w:hint="default" w:ascii="Times New Roman" w:hAnsi="Times New Roman" w:eastAsia="楷体_GB2312" w:cs="Times New Roman"/>
          <w:bCs/>
          <w:color w:val="000000"/>
          <w:kern w:val="0"/>
          <w:position w:val="-3"/>
          <w:sz w:val="32"/>
          <w:szCs w:val="32"/>
        </w:rPr>
      </w:pPr>
      <w:r>
        <w:rPr>
          <w:rFonts w:hint="default" w:ascii="Times New Roman" w:hAnsi="Times New Roman" w:eastAsia="楷体_GB2312" w:cs="Times New Roman"/>
          <w:bCs/>
          <w:color w:val="000000"/>
          <w:kern w:val="0"/>
          <w:position w:val="-3"/>
          <w:sz w:val="32"/>
          <w:szCs w:val="32"/>
        </w:rPr>
        <w:t>太仓市人大常委会办公室编            20</w:t>
      </w:r>
      <w:r>
        <w:rPr>
          <w:rFonts w:hint="default" w:ascii="Times New Roman" w:hAnsi="Times New Roman" w:eastAsia="楷体_GB2312" w:cs="Times New Roman"/>
          <w:bCs/>
          <w:color w:val="000000"/>
          <w:kern w:val="0"/>
          <w:position w:val="-3"/>
          <w:sz w:val="32"/>
          <w:szCs w:val="32"/>
          <w:lang w:val="en-US" w:eastAsia="zh-CN"/>
        </w:rPr>
        <w:t>20</w:t>
      </w:r>
      <w:r>
        <w:rPr>
          <w:rFonts w:hint="default" w:ascii="Times New Roman" w:hAnsi="Times New Roman" w:eastAsia="楷体_GB2312" w:cs="Times New Roman"/>
          <w:bCs/>
          <w:color w:val="000000"/>
          <w:kern w:val="0"/>
          <w:position w:val="-3"/>
          <w:sz w:val="32"/>
          <w:szCs w:val="32"/>
        </w:rPr>
        <w:t>年</w:t>
      </w:r>
      <w:r>
        <w:rPr>
          <w:rFonts w:hint="eastAsia" w:eastAsia="楷体_GB2312" w:cs="Times New Roman"/>
          <w:bCs/>
          <w:color w:val="000000"/>
          <w:kern w:val="0"/>
          <w:position w:val="-3"/>
          <w:sz w:val="32"/>
          <w:szCs w:val="32"/>
          <w:lang w:val="en-US" w:eastAsia="zh-CN"/>
        </w:rPr>
        <w:t>11</w:t>
      </w:r>
      <w:r>
        <w:rPr>
          <w:rFonts w:hint="default" w:ascii="Times New Roman" w:hAnsi="Times New Roman" w:eastAsia="楷体_GB2312" w:cs="Times New Roman"/>
          <w:bCs/>
          <w:color w:val="000000"/>
          <w:kern w:val="0"/>
          <w:position w:val="-3"/>
          <w:sz w:val="32"/>
          <w:szCs w:val="32"/>
        </w:rPr>
        <w:t>月</w:t>
      </w:r>
      <w:r>
        <w:rPr>
          <w:rFonts w:hint="eastAsia" w:eastAsia="楷体_GB2312" w:cs="Times New Roman"/>
          <w:bCs/>
          <w:color w:val="000000"/>
          <w:kern w:val="0"/>
          <w:position w:val="-3"/>
          <w:sz w:val="32"/>
          <w:szCs w:val="32"/>
          <w:lang w:val="en-US" w:eastAsia="zh-CN"/>
        </w:rPr>
        <w:t xml:space="preserve">4 </w:t>
      </w:r>
      <w:r>
        <w:rPr>
          <w:rFonts w:hint="default" w:ascii="Times New Roman" w:hAnsi="Times New Roman" w:eastAsia="楷体_GB2312" w:cs="Times New Roman"/>
          <w:bCs/>
          <w:color w:val="000000"/>
          <w:kern w:val="0"/>
          <w:position w:val="-3"/>
          <w:sz w:val="32"/>
          <w:szCs w:val="32"/>
        </w:rPr>
        <w:t>日</w:t>
      </w:r>
    </w:p>
    <w:p>
      <w:pPr>
        <w:spacing w:line="600" w:lineRule="exact"/>
        <w:ind w:firstLine="640" w:firstLineChars="200"/>
        <w:rPr>
          <w:rFonts w:hint="default" w:ascii="Times New Roman" w:hAnsi="Times New Roman" w:cs="Times New Roman"/>
          <w:bCs/>
          <w:color w:val="000000"/>
        </w:rPr>
      </w:pPr>
      <w:r>
        <w:rPr>
          <w:rFonts w:eastAsia="楷体_GB2312"/>
          <w:bCs/>
          <w:color w:val="auto"/>
          <w:kern w:val="0"/>
          <w:position w:val="-3"/>
          <w:sz w:val="32"/>
          <w:szCs w:val="32"/>
        </w:rPr>
        <mc:AlternateContent>
          <mc:Choice Requires="wps">
            <w:drawing>
              <wp:anchor distT="0" distB="0" distL="114300" distR="114300" simplePos="0" relativeHeight="251666432" behindDoc="0" locked="0" layoutInCell="1" allowOverlap="1">
                <wp:simplePos x="0" y="0"/>
                <wp:positionH relativeFrom="column">
                  <wp:posOffset>-80010</wp:posOffset>
                </wp:positionH>
                <wp:positionV relativeFrom="paragraph">
                  <wp:posOffset>180340</wp:posOffset>
                </wp:positionV>
                <wp:extent cx="5600700" cy="0"/>
                <wp:effectExtent l="0" t="12700" r="7620" b="17780"/>
                <wp:wrapNone/>
                <wp:docPr id="1" name="直接连接符 1"/>
                <wp:cNvGraphicFramePr/>
                <a:graphic xmlns:a="http://schemas.openxmlformats.org/drawingml/2006/main">
                  <a:graphicData uri="http://schemas.microsoft.com/office/word/2010/wordprocessingShape">
                    <wps:wsp>
                      <wps:cNvCnPr/>
                      <wps:spPr>
                        <a:xfrm>
                          <a:off x="1062990" y="4203700"/>
                          <a:ext cx="560070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3pt;margin-top:14.2pt;height:0pt;width:441pt;z-index:251666432;mso-width-relative:page;mso-height-relative:page;" filled="f" stroked="t" coordsize="21600,21600" o:gfxdata="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K9eFW1gAAAAkBAAAPAAAAAAAAAAEAIAAAACIAAABkcnMvZG93&#10;bnJldi54bWxQSwECFAAUAAAACACHTuJAtnrZjwICAADxAwAADgAAAAAAAAABACAAAAAlAQAAZHJz&#10;L2Uyb0RvYy54bWxQSwUGAAAAAAYABgBZAQAAmQUAAAAA&#10;">
                <v:fill on="f" focussize="0,0"/>
                <v:stroke weight="2pt" color="#FF0000" joinstyle="round"/>
                <v:imagedata o:title=""/>
                <o:lock v:ext="edit" aspectratio="f"/>
              </v:line>
            </w:pict>
          </mc:Fallback>
        </mc:AlternateContent>
      </w:r>
    </w:p>
    <w:p>
      <w:pPr>
        <w:spacing w:line="600" w:lineRule="exact"/>
        <w:rPr>
          <w:rFonts w:hint="default" w:ascii="Times New Roman" w:hAnsi="Times New Roman" w:cs="Times New Roman"/>
          <w:b/>
          <w:bCs/>
          <w:color w:val="000000"/>
          <w:sz w:val="32"/>
          <w:szCs w:val="32"/>
        </w:rPr>
      </w:pPr>
      <w:r>
        <w:rPr>
          <w:rFonts w:hint="default" w:ascii="Times New Roman" w:hAnsi="Times New Roman" w:cs="Times New Roman"/>
          <w:b/>
          <w:bCs/>
          <w:color w:val="000000"/>
          <w:sz w:val="32"/>
          <w:szCs w:val="32"/>
        </w:rPr>
        <w:t>本期目录:</w:t>
      </w:r>
      <w:bookmarkStart w:id="0" w:name="_GoBack"/>
      <w:bookmarkEnd w:id="0"/>
    </w:p>
    <w:p>
      <w:pPr>
        <w:keepNext w:val="0"/>
        <w:keepLines w:val="0"/>
        <w:pageBreakBefore w:val="0"/>
        <w:widowControl w:val="0"/>
        <w:kinsoku/>
        <w:wordWrap/>
        <w:overflowPunct/>
        <w:topLinePunct w:val="0"/>
        <w:autoSpaceDE/>
        <w:autoSpaceDN/>
        <w:bidi w:val="0"/>
        <w:adjustRightInd/>
        <w:snapToGrid/>
        <w:spacing w:line="660" w:lineRule="exact"/>
        <w:ind w:firstLine="630"/>
        <w:textAlignment w:val="auto"/>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w:t>
      </w:r>
      <w:r>
        <w:rPr>
          <w:rFonts w:hint="default" w:ascii="Times New Roman" w:hAnsi="Times New Roman" w:eastAsia="楷体_GB2312" w:cs="Times New Roman"/>
          <w:bCs/>
          <w:color w:val="000000"/>
          <w:sz w:val="32"/>
          <w:szCs w:val="32"/>
          <w:lang w:eastAsia="zh-CN"/>
        </w:rPr>
        <w:t>市委书记</w:t>
      </w:r>
      <w:r>
        <w:rPr>
          <w:rFonts w:hint="default" w:ascii="Times New Roman" w:hAnsi="Times New Roman" w:eastAsia="楷体_GB2312" w:cs="Times New Roman"/>
          <w:bCs/>
          <w:color w:val="000000"/>
          <w:sz w:val="32"/>
          <w:szCs w:val="32"/>
        </w:rPr>
        <w:t>沈觅调研</w:t>
      </w:r>
      <w:r>
        <w:rPr>
          <w:rFonts w:hint="eastAsia" w:eastAsia="楷体_GB2312" w:cs="Times New Roman"/>
          <w:bCs/>
          <w:color w:val="000000"/>
          <w:sz w:val="32"/>
          <w:szCs w:val="32"/>
          <w:lang w:eastAsia="zh-CN"/>
        </w:rPr>
        <w:t>市</w:t>
      </w:r>
      <w:r>
        <w:rPr>
          <w:rFonts w:hint="default" w:ascii="Times New Roman" w:hAnsi="Times New Roman" w:eastAsia="楷体_GB2312" w:cs="Times New Roman"/>
          <w:bCs/>
          <w:color w:val="000000"/>
          <w:sz w:val="32"/>
          <w:szCs w:val="32"/>
        </w:rPr>
        <w:t>人大“代表评营商，助力最舒心”专项工作</w:t>
      </w:r>
    </w:p>
    <w:p>
      <w:pPr>
        <w:keepNext w:val="0"/>
        <w:keepLines w:val="0"/>
        <w:pageBreakBefore w:val="0"/>
        <w:widowControl w:val="0"/>
        <w:kinsoku/>
        <w:wordWrap/>
        <w:overflowPunct/>
        <w:topLinePunct w:val="0"/>
        <w:autoSpaceDE/>
        <w:autoSpaceDN/>
        <w:bidi w:val="0"/>
        <w:adjustRightInd/>
        <w:snapToGrid/>
        <w:spacing w:line="660" w:lineRule="exact"/>
        <w:ind w:firstLine="630"/>
        <w:textAlignment w:val="auto"/>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●市十六届人大常委会召开第</w:t>
      </w:r>
      <w:r>
        <w:rPr>
          <w:rFonts w:hint="default" w:ascii="Times New Roman" w:hAnsi="Times New Roman" w:eastAsia="楷体_GB2312" w:cs="Times New Roman"/>
          <w:bCs/>
          <w:color w:val="000000"/>
          <w:sz w:val="32"/>
          <w:szCs w:val="32"/>
          <w:lang w:val="en-US" w:eastAsia="zh-CN"/>
        </w:rPr>
        <w:t>53</w:t>
      </w:r>
      <w:r>
        <w:rPr>
          <w:rFonts w:hint="default" w:ascii="Times New Roman" w:hAnsi="Times New Roman" w:eastAsia="楷体_GB2312" w:cs="Times New Roman"/>
          <w:bCs/>
          <w:color w:val="000000"/>
          <w:sz w:val="32"/>
          <w:szCs w:val="32"/>
        </w:rPr>
        <w:t>次主任会议</w:t>
      </w:r>
    </w:p>
    <w:p>
      <w:pPr>
        <w:keepNext w:val="0"/>
        <w:keepLines w:val="0"/>
        <w:pageBreakBefore w:val="0"/>
        <w:widowControl w:val="0"/>
        <w:kinsoku/>
        <w:wordWrap/>
        <w:overflowPunct/>
        <w:topLinePunct w:val="0"/>
        <w:autoSpaceDE/>
        <w:autoSpaceDN/>
        <w:bidi w:val="0"/>
        <w:adjustRightInd/>
        <w:snapToGrid/>
        <w:spacing w:line="660" w:lineRule="exact"/>
        <w:ind w:firstLine="630"/>
        <w:textAlignment w:val="auto"/>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●市人大常委会专题询问营商环境优化</w:t>
      </w:r>
    </w:p>
    <w:p>
      <w:pPr>
        <w:keepNext w:val="0"/>
        <w:keepLines w:val="0"/>
        <w:pageBreakBefore w:val="0"/>
        <w:widowControl w:val="0"/>
        <w:kinsoku/>
        <w:wordWrap/>
        <w:overflowPunct/>
        <w:topLinePunct w:val="0"/>
        <w:autoSpaceDE/>
        <w:autoSpaceDN/>
        <w:bidi w:val="0"/>
        <w:adjustRightInd/>
        <w:snapToGrid/>
        <w:spacing w:line="660" w:lineRule="exact"/>
        <w:ind w:firstLine="630"/>
        <w:textAlignment w:val="auto"/>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●市人大常委会视察政府实事工程建设情况</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●陆卫其主任带队调研健雄职业技术学院发展情况</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●朱大丰副主任带队开展优化营商环境专题调研</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楷体_GB2312" w:cs="Times New Roman"/>
          <w:bCs/>
          <w:color w:val="000000"/>
          <w:kern w:val="2"/>
          <w:sz w:val="32"/>
          <w:szCs w:val="32"/>
          <w:lang w:val="en-US" w:eastAsia="zh-CN" w:bidi="ar-SA"/>
        </w:rPr>
      </w:pPr>
      <w:r>
        <w:rPr>
          <w:rFonts w:hint="default" w:ascii="Times New Roman" w:hAnsi="Times New Roman" w:eastAsia="楷体_GB2312" w:cs="Times New Roman"/>
          <w:bCs/>
          <w:color w:val="000000"/>
          <w:sz w:val="32"/>
          <w:szCs w:val="32"/>
        </w:rPr>
        <w:t>●苏州市人大工作理论研究会调研我市科教文化事业</w:t>
      </w:r>
    </w:p>
    <w:p>
      <w:pPr>
        <w:keepNext w:val="0"/>
        <w:keepLines w:val="0"/>
        <w:pageBreakBefore w:val="0"/>
        <w:widowControl w:val="0"/>
        <w:kinsoku/>
        <w:wordWrap/>
        <w:overflowPunct/>
        <w:topLinePunct w:val="0"/>
        <w:autoSpaceDE/>
        <w:autoSpaceDN/>
        <w:bidi w:val="0"/>
        <w:adjustRightInd/>
        <w:snapToGrid/>
        <w:spacing w:line="660" w:lineRule="exact"/>
        <w:ind w:firstLine="630"/>
        <w:textAlignment w:val="auto"/>
        <w:rPr>
          <w:rFonts w:hint="default" w:ascii="Times New Roman" w:hAnsi="Times New Roman" w:eastAsia="楷体_GB2312" w:cs="Times New Roman"/>
          <w:bCs/>
          <w:color w:val="000000"/>
          <w:sz w:val="32"/>
          <w:szCs w:val="32"/>
          <w:lang w:val="en-US" w:eastAsia="zh-CN"/>
        </w:rPr>
      </w:pPr>
      <w:r>
        <w:rPr>
          <w:rFonts w:hint="default" w:ascii="Times New Roman" w:hAnsi="Times New Roman" w:eastAsia="楷体_GB2312" w:cs="Times New Roman"/>
          <w:bCs/>
          <w:color w:val="000000"/>
          <w:sz w:val="32"/>
          <w:szCs w:val="32"/>
        </w:rPr>
        <w:t>●</w:t>
      </w:r>
      <w:r>
        <w:rPr>
          <w:rFonts w:hint="default" w:ascii="Times New Roman" w:hAnsi="Times New Roman" w:eastAsia="楷体_GB2312" w:cs="Times New Roman"/>
          <w:bCs/>
          <w:color w:val="000000"/>
          <w:sz w:val="32"/>
          <w:szCs w:val="32"/>
          <w:lang w:val="en-US" w:eastAsia="zh-CN"/>
        </w:rPr>
        <w:t>浏河镇人大组织代表视察文明城市创建工作</w:t>
      </w:r>
    </w:p>
    <w:p>
      <w:pPr>
        <w:keepNext w:val="0"/>
        <w:keepLines w:val="0"/>
        <w:pageBreakBefore w:val="0"/>
        <w:widowControl w:val="0"/>
        <w:kinsoku/>
        <w:wordWrap/>
        <w:overflowPunct/>
        <w:topLinePunct w:val="0"/>
        <w:autoSpaceDE/>
        <w:autoSpaceDN/>
        <w:bidi w:val="0"/>
        <w:adjustRightInd/>
        <w:snapToGrid/>
        <w:spacing w:line="660" w:lineRule="exact"/>
        <w:ind w:firstLine="630"/>
        <w:textAlignment w:val="auto"/>
        <w:rPr>
          <w:rFonts w:hint="default" w:ascii="Times New Roman" w:hAnsi="Times New Roman" w:eastAsia="楷体_GB2312" w:cs="Times New Roman"/>
          <w:bCs/>
          <w:color w:val="000000"/>
          <w:sz w:val="32"/>
          <w:szCs w:val="32"/>
          <w:lang w:val="en-US" w:eastAsia="zh-CN"/>
        </w:rPr>
      </w:pPr>
      <w:r>
        <w:rPr>
          <w:rFonts w:hint="default" w:ascii="Times New Roman" w:hAnsi="Times New Roman" w:eastAsia="楷体_GB2312" w:cs="Times New Roman"/>
          <w:bCs/>
          <w:color w:val="000000"/>
          <w:sz w:val="32"/>
          <w:szCs w:val="32"/>
        </w:rPr>
        <w:t>●</w:t>
      </w:r>
      <w:r>
        <w:rPr>
          <w:rFonts w:hint="default" w:ascii="Times New Roman" w:hAnsi="Times New Roman" w:eastAsia="楷体_GB2312" w:cs="Times New Roman"/>
          <w:bCs/>
          <w:color w:val="000000"/>
          <w:sz w:val="32"/>
          <w:szCs w:val="32"/>
          <w:lang w:val="en-US" w:eastAsia="zh-CN"/>
        </w:rPr>
        <w:t>璜泾镇人大组织代表考察学习美丽乡村建设</w:t>
      </w:r>
    </w:p>
    <w:p>
      <w:pPr>
        <w:keepNext w:val="0"/>
        <w:keepLines w:val="0"/>
        <w:pageBreakBefore w:val="0"/>
        <w:widowControl w:val="0"/>
        <w:kinsoku/>
        <w:wordWrap/>
        <w:overflowPunct/>
        <w:topLinePunct w:val="0"/>
        <w:autoSpaceDE/>
        <w:autoSpaceDN/>
        <w:bidi w:val="0"/>
        <w:adjustRightInd/>
        <w:snapToGrid/>
        <w:spacing w:line="660" w:lineRule="exact"/>
        <w:ind w:firstLine="630"/>
        <w:textAlignment w:val="auto"/>
        <w:rPr>
          <w:rFonts w:hint="default" w:ascii="Times New Roman" w:hAnsi="Times New Roman" w:eastAsia="楷体_GB2312" w:cs="Times New Roman"/>
          <w:bCs/>
          <w:color w:val="000000"/>
          <w:sz w:val="32"/>
          <w:szCs w:val="32"/>
          <w:lang w:val="en-US" w:eastAsia="zh-CN"/>
        </w:rPr>
      </w:pPr>
      <w:r>
        <w:rPr>
          <w:rFonts w:hint="default" w:ascii="Times New Roman" w:hAnsi="Times New Roman" w:eastAsia="楷体_GB2312" w:cs="Times New Roman"/>
          <w:bCs/>
          <w:color w:val="000000"/>
          <w:sz w:val="32"/>
          <w:szCs w:val="32"/>
        </w:rPr>
        <w:t>●</w:t>
      </w:r>
      <w:r>
        <w:rPr>
          <w:rFonts w:hint="default" w:ascii="Times New Roman" w:hAnsi="Times New Roman" w:eastAsia="楷体_GB2312" w:cs="Times New Roman"/>
          <w:bCs/>
          <w:color w:val="000000"/>
          <w:sz w:val="32"/>
          <w:szCs w:val="32"/>
          <w:lang w:val="en-US" w:eastAsia="zh-CN"/>
        </w:rPr>
        <w:t>浮桥镇人大组织开展民生实事项目询问会</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Times New Roman" w:hAnsi="Times New Roman" w:eastAsia="经典粗宋简" w:cs="Times New Roman"/>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经典粗宋简" w:cs="Times New Roman"/>
          <w:b w:val="0"/>
          <w:bCs/>
          <w:sz w:val="44"/>
          <w:szCs w:val="44"/>
          <w:lang w:val="en-US" w:eastAsia="zh-CN"/>
        </w:rPr>
      </w:pPr>
      <w:r>
        <w:rPr>
          <w:rFonts w:hint="eastAsia" w:ascii="Times New Roman" w:hAnsi="Times New Roman" w:eastAsia="经典粗宋简" w:cs="Times New Roman"/>
          <w:b w:val="0"/>
          <w:bCs/>
          <w:sz w:val="44"/>
          <w:szCs w:val="44"/>
          <w:lang w:val="en-US" w:eastAsia="zh-CN"/>
        </w:rPr>
        <w:t>市委书记沈觅调研市人大“代表评营商，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经典粗宋简" w:cs="Times New Roman"/>
          <w:b w:val="0"/>
          <w:bCs/>
          <w:sz w:val="44"/>
          <w:szCs w:val="44"/>
          <w:lang w:val="en-US" w:eastAsia="zh-CN"/>
        </w:rPr>
      </w:pPr>
      <w:r>
        <w:rPr>
          <w:rFonts w:hint="eastAsia" w:ascii="Times New Roman" w:hAnsi="Times New Roman" w:eastAsia="经典粗宋简" w:cs="Times New Roman"/>
          <w:b w:val="0"/>
          <w:bCs/>
          <w:sz w:val="44"/>
          <w:szCs w:val="44"/>
          <w:lang w:val="en-US" w:eastAsia="zh-CN"/>
        </w:rPr>
        <w:t>助力最舒心”专项工作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10月19日</w:t>
      </w:r>
      <w:r>
        <w:rPr>
          <w:rFonts w:hint="eastAsia" w:ascii="仿宋_GB2312" w:hAnsi="仿宋_GB2312" w:eastAsia="仿宋_GB2312" w:cs="仿宋_GB2312"/>
          <w:sz w:val="32"/>
          <w:szCs w:val="32"/>
        </w:rPr>
        <w:t>，市委书记沈觅对</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人大“代表评营商，助力最舒心”专项工作进行调研。市人大常委会主任陆卫其，副主任朱大丰、陆燕、周鸿斌等参加调研活动。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沈觅听取了市人大常委会关于“代表评营商，助力最舒心”活动的情况汇报，详细了解了活动各阶段的开展情况，</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eastAsia="zh-CN"/>
        </w:rPr>
        <w:t>提出的</w:t>
      </w:r>
      <w:r>
        <w:rPr>
          <w:rFonts w:hint="eastAsia" w:ascii="仿宋_GB2312" w:hAnsi="仿宋_GB2312" w:eastAsia="仿宋_GB2312" w:cs="仿宋_GB2312"/>
          <w:sz w:val="32"/>
          <w:szCs w:val="32"/>
        </w:rPr>
        <w:t>具有代表性的重点意见建议，并对“代表评营商，助力最舒心”专项工作给予充分肯定。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沈觅指出，“代表评营商，助力最舒心”专项工作，一方面督促政府把这项工作推得更快、做得更好，同时也加强了人大代表与企业、基层和政府部门的</w:t>
      </w:r>
      <w:r>
        <w:rPr>
          <w:rFonts w:hint="eastAsia" w:ascii="仿宋_GB2312" w:hAnsi="仿宋_GB2312" w:eastAsia="仿宋_GB2312" w:cs="仿宋_GB2312"/>
          <w:sz w:val="32"/>
          <w:szCs w:val="32"/>
          <w:lang w:eastAsia="zh-CN"/>
        </w:rPr>
        <w:t>沟通</w:t>
      </w:r>
      <w:r>
        <w:rPr>
          <w:rFonts w:hint="eastAsia" w:ascii="仿宋_GB2312" w:hAnsi="仿宋_GB2312" w:eastAsia="仿宋_GB2312" w:cs="仿宋_GB2312"/>
          <w:sz w:val="32"/>
          <w:szCs w:val="32"/>
        </w:rPr>
        <w:t>与联系。今后的工作中，要坚持问题导向，进一步加强与企业、百姓的联系，发现更多问题；要坚持效果</w:t>
      </w:r>
      <w:r>
        <w:rPr>
          <w:rFonts w:hint="eastAsia" w:ascii="仿宋_GB2312" w:hAnsi="仿宋_GB2312" w:eastAsia="仿宋_GB2312" w:cs="仿宋_GB2312"/>
          <w:sz w:val="32"/>
          <w:szCs w:val="32"/>
          <w:lang w:eastAsia="zh-CN"/>
        </w:rPr>
        <w:t>导向</w:t>
      </w:r>
      <w:r>
        <w:rPr>
          <w:rFonts w:hint="eastAsia" w:ascii="仿宋_GB2312" w:hAnsi="仿宋_GB2312" w:eastAsia="仿宋_GB2312" w:cs="仿宋_GB2312"/>
          <w:sz w:val="32"/>
          <w:szCs w:val="32"/>
        </w:rPr>
        <w:t>，不仅要发现问题，还要推动问题解决，取得更好效果；要通过</w:t>
      </w:r>
      <w:r>
        <w:rPr>
          <w:rFonts w:hint="eastAsia" w:ascii="仿宋_GB2312" w:hAnsi="仿宋_GB2312" w:eastAsia="仿宋_GB2312" w:cs="仿宋_GB2312"/>
          <w:sz w:val="32"/>
          <w:szCs w:val="32"/>
          <w:lang w:eastAsia="zh-CN"/>
        </w:rPr>
        <w:t>坚持</w:t>
      </w:r>
      <w:r>
        <w:rPr>
          <w:rFonts w:hint="eastAsia" w:ascii="仿宋_GB2312" w:hAnsi="仿宋_GB2312" w:eastAsia="仿宋_GB2312" w:cs="仿宋_GB2312"/>
          <w:sz w:val="32"/>
          <w:szCs w:val="32"/>
        </w:rPr>
        <w:t>问题导向、效果</w:t>
      </w:r>
      <w:r>
        <w:rPr>
          <w:rFonts w:hint="eastAsia" w:ascii="仿宋_GB2312" w:hAnsi="仿宋_GB2312" w:eastAsia="仿宋_GB2312" w:cs="仿宋_GB2312"/>
          <w:sz w:val="32"/>
          <w:szCs w:val="32"/>
          <w:lang w:eastAsia="zh-CN"/>
        </w:rPr>
        <w:t>导向</w:t>
      </w:r>
      <w:r>
        <w:rPr>
          <w:rFonts w:hint="eastAsia" w:ascii="仿宋_GB2312" w:hAnsi="仿宋_GB2312" w:eastAsia="仿宋_GB2312" w:cs="仿宋_GB2312"/>
          <w:sz w:val="32"/>
          <w:szCs w:val="32"/>
        </w:rPr>
        <w:t>，使太仓的营商环境在系统性、整体性、集成性上实现更大提升。</w:t>
      </w:r>
    </w:p>
    <w:p>
      <w:pPr>
        <w:pStyle w:val="2"/>
        <w:jc w:val="righ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（办公室）</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经典粗宋简" w:cs="Times New Roman"/>
          <w:b w:val="0"/>
          <w:bCs/>
          <w:sz w:val="44"/>
          <w:szCs w:val="44"/>
          <w:lang w:val="en-US" w:eastAsia="zh-CN"/>
        </w:rPr>
      </w:pPr>
      <w:r>
        <w:rPr>
          <w:rFonts w:hint="eastAsia" w:ascii="Times New Roman" w:hAnsi="Times New Roman" w:eastAsia="经典粗宋简" w:cs="Times New Roman"/>
          <w:b w:val="0"/>
          <w:bCs/>
          <w:sz w:val="44"/>
          <w:szCs w:val="44"/>
          <w:lang w:val="en-US" w:eastAsia="zh-CN"/>
        </w:rPr>
        <w:t>市十六届人大常委会召开第53次主任会议</w:t>
      </w:r>
    </w:p>
    <w:p>
      <w:pPr>
        <w:pStyle w:val="2"/>
        <w:rPr>
          <w:rFonts w:hint="eastAsia" w:ascii="Times New Roman" w:hAnsi="Times New Roman" w:eastAsia="经典粗宋简" w:cs="Times New Roman"/>
          <w:b w:val="0"/>
          <w:bCs/>
          <w:sz w:val="44"/>
          <w:szCs w:val="44"/>
          <w:lang w:val="en-US" w:eastAsia="zh-CN"/>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29</w:t>
      </w:r>
      <w:r>
        <w:rPr>
          <w:rFonts w:hint="default" w:ascii="Times New Roman" w:hAnsi="Times New Roman" w:eastAsia="仿宋_GB2312" w:cs="Times New Roman"/>
          <w:sz w:val="32"/>
          <w:szCs w:val="32"/>
        </w:rPr>
        <w:t>日，市十六届人大常委会召开第</w:t>
      </w:r>
      <w:r>
        <w:rPr>
          <w:rFonts w:hint="default" w:ascii="Times New Roman" w:hAnsi="Times New Roman" w:eastAsia="仿宋_GB2312" w:cs="Times New Roman"/>
          <w:sz w:val="32"/>
          <w:szCs w:val="32"/>
          <w:lang w:val="en-US" w:eastAsia="zh-CN"/>
        </w:rPr>
        <w:t>53</w:t>
      </w:r>
      <w:r>
        <w:rPr>
          <w:rFonts w:hint="default" w:ascii="Times New Roman" w:hAnsi="Times New Roman" w:eastAsia="仿宋_GB2312" w:cs="Times New Roman"/>
          <w:sz w:val="32"/>
          <w:szCs w:val="32"/>
        </w:rPr>
        <w:t>次主任会议。市人大常委会主任陆卫其主持会议并讲话，副主任朱大丰、陆燕、邹家宏</w:t>
      </w:r>
      <w:r>
        <w:rPr>
          <w:rFonts w:hint="default" w:ascii="Times New Roman" w:hAnsi="Times New Roman" w:eastAsia="仿宋_GB2312" w:cs="Times New Roman"/>
          <w:sz w:val="32"/>
          <w:szCs w:val="32"/>
          <w:lang w:eastAsia="zh-CN"/>
        </w:rPr>
        <w:t>、周鸿斌</w:t>
      </w:r>
      <w:r>
        <w:rPr>
          <w:rFonts w:hint="default" w:ascii="Times New Roman" w:hAnsi="Times New Roman" w:eastAsia="仿宋_GB2312" w:cs="Times New Roman"/>
          <w:sz w:val="32"/>
          <w:szCs w:val="32"/>
        </w:rPr>
        <w:t>等出席会议。市人民政府副市长吴敬宇，市</w:t>
      </w:r>
      <w:r>
        <w:rPr>
          <w:rFonts w:hint="default" w:ascii="Times New Roman" w:hAnsi="Times New Roman" w:eastAsia="仿宋_GB2312" w:cs="Times New Roman"/>
          <w:sz w:val="32"/>
          <w:szCs w:val="32"/>
          <w:lang w:eastAsia="zh-CN"/>
        </w:rPr>
        <w:t>城管</w:t>
      </w:r>
      <w:r>
        <w:rPr>
          <w:rFonts w:hint="default" w:ascii="Times New Roman" w:hAnsi="Times New Roman" w:eastAsia="仿宋_GB2312" w:cs="Times New Roman"/>
          <w:sz w:val="32"/>
          <w:szCs w:val="32"/>
        </w:rPr>
        <w:t>局、</w:t>
      </w:r>
      <w:r>
        <w:rPr>
          <w:rFonts w:hint="default" w:ascii="Times New Roman" w:hAnsi="Times New Roman" w:eastAsia="仿宋_GB2312" w:cs="Times New Roman"/>
          <w:sz w:val="32"/>
          <w:szCs w:val="32"/>
          <w:lang w:eastAsia="zh-CN"/>
        </w:rPr>
        <w:t>退役军人</w:t>
      </w:r>
      <w:r>
        <w:rPr>
          <w:rFonts w:hint="default" w:ascii="Times New Roman" w:hAnsi="Times New Roman" w:eastAsia="仿宋_GB2312" w:cs="Times New Roman"/>
          <w:sz w:val="32"/>
          <w:szCs w:val="32"/>
        </w:rPr>
        <w:t>局、</w:t>
      </w:r>
      <w:r>
        <w:rPr>
          <w:rFonts w:hint="default" w:ascii="Times New Roman" w:hAnsi="Times New Roman" w:eastAsia="仿宋_GB2312" w:cs="Times New Roman"/>
          <w:sz w:val="32"/>
          <w:szCs w:val="32"/>
          <w:lang w:eastAsia="zh-CN"/>
        </w:rPr>
        <w:t>审计局</w:t>
      </w:r>
      <w:r>
        <w:rPr>
          <w:rFonts w:hint="default" w:ascii="Times New Roman" w:hAnsi="Times New Roman" w:eastAsia="仿宋_GB2312" w:cs="Times New Roman"/>
          <w:sz w:val="32"/>
          <w:szCs w:val="32"/>
        </w:rPr>
        <w:t>负责人等参加会议。</w:t>
      </w:r>
    </w:p>
    <w:p>
      <w:pPr>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会前，与会人员先后来到怡景南园、学耕路、南园新村等处的垃圾分类投放点，考察了垃圾分类设施的投放和运行情况。</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会议听取退役军人事务管理工作情况的报告</w:t>
      </w:r>
      <w:r>
        <w:rPr>
          <w:rFonts w:hint="eastAsia" w:ascii="Times New Roman" w:hAnsi="Times New Roman" w:eastAsia="仿宋_GB2312" w:cs="Times New Roman"/>
          <w:sz w:val="32"/>
          <w:szCs w:val="32"/>
          <w:lang w:eastAsia="zh-CN"/>
        </w:rPr>
        <w:t>。会议认为，我市高度重视退役军人工作，出台了一系列政策措施，有力维护了全市广大退役军人的合法权益。</w:t>
      </w:r>
      <w:r>
        <w:rPr>
          <w:rFonts w:hint="default" w:ascii="Times New Roman" w:hAnsi="Times New Roman" w:eastAsia="仿宋_GB2312" w:cs="Times New Roman"/>
          <w:sz w:val="32"/>
          <w:szCs w:val="32"/>
        </w:rPr>
        <w:t>会议</w:t>
      </w:r>
      <w:r>
        <w:rPr>
          <w:rFonts w:hint="eastAsia" w:ascii="Times New Roman" w:hAnsi="Times New Roman" w:eastAsia="仿宋_GB2312" w:cs="Times New Roman"/>
          <w:sz w:val="32"/>
          <w:szCs w:val="32"/>
          <w:lang w:eastAsia="zh-CN"/>
        </w:rPr>
        <w:t>要求</w:t>
      </w:r>
      <w:r>
        <w:rPr>
          <w:rFonts w:hint="default" w:ascii="Times New Roman" w:hAnsi="Times New Roman" w:eastAsia="仿宋_GB2312" w:cs="Times New Roman"/>
          <w:sz w:val="32"/>
          <w:szCs w:val="32"/>
          <w:lang w:eastAsia="zh-CN"/>
        </w:rPr>
        <w:t>，要深入贯彻落实习近平总书记关于退役军人工作的重要指示精神，坚决把党的领导落实到退役军人事务管理各方面各环节</w:t>
      </w:r>
      <w:r>
        <w:rPr>
          <w:rFonts w:hint="eastAsia" w:ascii="Times New Roman" w:hAnsi="Times New Roman" w:eastAsia="仿宋_GB2312" w:cs="Times New Roman"/>
          <w:sz w:val="32"/>
          <w:szCs w:val="32"/>
          <w:lang w:eastAsia="zh-CN"/>
        </w:rPr>
        <w:t>，以更高站位做好思想政治工作；要集中力量抓好政策落实，完善工作运行体系，配强工作力量，加强部门协同，以更实举措提升服务保障水平；要加大宣传力度，鼓励更多社会力量广泛支持、参与、推动退役军人工作，以更大力度营造浓厚崇军氛围。</w:t>
      </w:r>
    </w:p>
    <w:p>
      <w:pPr>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会议听取2019年度审计发现问题整改情况的报告</w:t>
      </w:r>
      <w:r>
        <w:rPr>
          <w:rFonts w:hint="eastAsia" w:ascii="Times New Roman" w:hAnsi="Times New Roman" w:eastAsia="仿宋_GB2312" w:cs="Times New Roman"/>
          <w:sz w:val="32"/>
          <w:szCs w:val="32"/>
          <w:lang w:eastAsia="zh-CN"/>
        </w:rPr>
        <w:t>。会议认为，各相关责任单位积极落实问题整改任务，措施及时有效，较好地完成了整改目标。会议要求，要持续完善工作机制，巩固整改成果，堵塞管理漏洞；要持续强化跟踪督办，夯实主体责任，采取针对性措施破解整改顽疾；要持续创新审计理念，强化“大数据”在审计中的应用，拓展审计监督的广度和深度。</w:t>
      </w:r>
    </w:p>
    <w:p>
      <w:pPr>
        <w:ind w:firstLine="640" w:firstLineChars="200"/>
        <w:rPr>
          <w:rFonts w:hint="eastAsia" w:ascii="Times New Roman" w:hAnsi="Times New Roman" w:eastAsia="经典粗宋简" w:cs="Times New Roman"/>
          <w:b w:val="0"/>
          <w:bCs/>
          <w:sz w:val="44"/>
          <w:szCs w:val="44"/>
          <w:lang w:val="en-US" w:eastAsia="zh-CN"/>
        </w:rPr>
      </w:pPr>
      <w:r>
        <w:rPr>
          <w:rFonts w:hint="eastAsia" w:ascii="Times New Roman" w:hAnsi="Times New Roman" w:eastAsia="仿宋_GB2312" w:cs="Times New Roman"/>
          <w:sz w:val="32"/>
          <w:szCs w:val="32"/>
          <w:lang w:eastAsia="zh-CN"/>
        </w:rPr>
        <w:t>会议听取垃圾分类设施全覆盖工程推进情况的报告。会议认为，我市生活垃圾分类工作稳步有序推进，目前已基本建成了较为完备的生活垃圾分类处理系统。会议要求，要加强组织领导，坚持规范化管理，着力在更高层次、更宽领域把垃圾分类工作做到细处、落到实处；要完善配套体系，提升治理实效，补齐短板弱项，切实解决老旧小区分流难的问题；要提高垃圾分类意识，加强社会协同力度，培养绿色生活理念，在垃圾产生的源头上做减法，减轻垃圾分类压力。</w:t>
      </w:r>
    </w:p>
    <w:p>
      <w:pPr>
        <w:pStyle w:val="2"/>
        <w:jc w:val="righ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（办公室）</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经典粗宋简" w:cs="Times New Roman"/>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经典粗宋简" w:cs="Times New Roman"/>
          <w:b w:val="0"/>
          <w:bCs/>
          <w:sz w:val="44"/>
          <w:szCs w:val="44"/>
          <w:lang w:val="en-US" w:eastAsia="zh-CN"/>
        </w:rPr>
      </w:pPr>
      <w:r>
        <w:rPr>
          <w:rFonts w:hint="eastAsia" w:ascii="Times New Roman" w:hAnsi="Times New Roman" w:eastAsia="经典粗宋简" w:cs="Times New Roman"/>
          <w:b w:val="0"/>
          <w:bCs/>
          <w:sz w:val="44"/>
          <w:szCs w:val="44"/>
          <w:lang w:val="en-US" w:eastAsia="zh-CN"/>
        </w:rPr>
        <w:t>市人大常委会专题询问营商环境优化</w:t>
      </w:r>
    </w:p>
    <w:p>
      <w:pPr>
        <w:pStyle w:val="5"/>
        <w:keepNext w:val="0"/>
        <w:keepLines w:val="0"/>
        <w:widowControl/>
        <w:suppressLineNumbers w:val="0"/>
        <w:spacing w:before="75" w:beforeAutospacing="0" w:after="75" w:afterAutospacing="0"/>
        <w:ind w:right="0" w:firstLine="640" w:firstLineChars="200"/>
        <w:rPr>
          <w:rFonts w:hint="eastAsia" w:ascii="Times New Roman" w:hAnsi="Times New Roman" w:eastAsia="仿宋_GB2312" w:cs="Times New Roman"/>
          <w:kern w:val="2"/>
          <w:sz w:val="32"/>
          <w:szCs w:val="32"/>
          <w:lang w:val="en-US" w:eastAsia="zh-CN" w:bidi="ar-SA"/>
        </w:rPr>
      </w:pPr>
    </w:p>
    <w:p>
      <w:pPr>
        <w:pStyle w:val="5"/>
        <w:keepNext w:val="0"/>
        <w:keepLines w:val="0"/>
        <w:widowControl/>
        <w:suppressLineNumbers w:val="0"/>
        <w:spacing w:before="75" w:beforeAutospacing="0" w:after="75" w:afterAutospacing="0"/>
        <w:ind w:right="0" w:firstLine="640" w:firstLineChars="200"/>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月19日，市人大常委会召开“代表评营商，助力最舒心”专项工作专题询问会，市人大常委会组成人员和市人大代表就营商环境优化工作，向市政府及其相关部门进行针对性询问。市人大常委会主任陆卫其出席会议并讲话，市委常委、常务副市长顾晓东，市人大常委会副主任朱大丰、陆燕、周鸿斌出席会议。</w:t>
      </w:r>
      <w:r>
        <w:rPr>
          <w:rFonts w:hint="eastAsia" w:ascii="Times New Roman" w:hAnsi="Times New Roman" w:eastAsia="仿宋_GB2312" w:cs="Times New Roman"/>
          <w:kern w:val="2"/>
          <w:sz w:val="32"/>
          <w:szCs w:val="32"/>
          <w:lang w:val="en-US" w:eastAsia="zh-CN" w:bidi="ar-SA"/>
        </w:rPr>
        <w:br w:type="textWrapping"/>
      </w:r>
      <w:r>
        <w:rPr>
          <w:rFonts w:hint="eastAsia" w:ascii="Times New Roman" w:hAnsi="Times New Roman" w:eastAsia="仿宋_GB2312" w:cs="Times New Roman"/>
          <w:kern w:val="2"/>
          <w:sz w:val="32"/>
          <w:szCs w:val="32"/>
          <w:lang w:val="en-US" w:eastAsia="zh-CN" w:bidi="ar-SA"/>
        </w:rPr>
        <w:t>　　会上，市人大常委会组成人员和市人大代表，就如何抓住长三角一体机遇加快融入上海，服务扶持企业发展出台了哪些新政策新举措以及公共法律服务体系建设情况，知识产权保护开展等方面进行询问，提出意见。市发改委、工信局、司法局、应急局、行政审批局、市场监管局等部门主要领导进行应询，顾晓东代表市政府作表态发言。</w:t>
      </w:r>
    </w:p>
    <w:p>
      <w:pPr>
        <w:pStyle w:val="5"/>
        <w:keepNext w:val="0"/>
        <w:keepLines w:val="0"/>
        <w:widowControl/>
        <w:suppressLineNumbers w:val="0"/>
        <w:spacing w:before="75" w:beforeAutospacing="0" w:after="75" w:afterAutospacing="0" w:line="615" w:lineRule="atLeast"/>
        <w:ind w:left="0" w:right="0" w:firstLine="7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陆卫其说，市人大常委会积极响应苏州市人大常委会的号召，于7月启动“代表评营商，助力最舒心”专项工作。这次专项工作，整合各方面力量，直接参与人数近千人，实现了“三个全覆盖”，即全市两级人大机关全覆盖、五级人大代表全覆盖、街道议政代表全覆盖。下阶段的工作中，要以专题询问为抓手，进一步推动“代表评营商，助力最舒心”专项工作取得实效；要深刻认识优化营商环境的重要性和紧迫性，以改革创新精神引领营商环境优化提升；要紧盯目标任务，突出重点领域，全力推动营商环境大提升大变样；要强化责任担当，积极务实作为，确保优化营商环境各项举措落到实处见到实效。</w:t>
      </w:r>
    </w:p>
    <w:p>
      <w:pPr>
        <w:pStyle w:val="5"/>
        <w:keepNext w:val="0"/>
        <w:keepLines w:val="0"/>
        <w:widowControl/>
        <w:suppressLineNumbers w:val="0"/>
        <w:spacing w:before="75" w:beforeAutospacing="0" w:after="75" w:afterAutospacing="0" w:line="615" w:lineRule="atLeast"/>
        <w:ind w:left="0" w:right="0" w:firstLine="720"/>
        <w:jc w:val="right"/>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（财政经济工委）</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经典粗宋简" w:cs="Times New Roman"/>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经典粗宋简" w:cs="Times New Roman"/>
          <w:b w:val="0"/>
          <w:bCs/>
          <w:sz w:val="44"/>
          <w:szCs w:val="44"/>
          <w:lang w:val="en-US" w:eastAsia="zh-CN"/>
        </w:rPr>
      </w:pPr>
      <w:r>
        <w:rPr>
          <w:rFonts w:hint="eastAsia" w:ascii="Times New Roman" w:hAnsi="Times New Roman" w:eastAsia="经典粗宋简" w:cs="Times New Roman"/>
          <w:b w:val="0"/>
          <w:bCs/>
          <w:sz w:val="44"/>
          <w:szCs w:val="44"/>
          <w:lang w:val="en-US" w:eastAsia="zh-CN"/>
        </w:rPr>
        <w:t>市人大常委会视察政府实事工程建设情况</w:t>
      </w:r>
    </w:p>
    <w:p>
      <w:pPr>
        <w:pStyle w:val="2"/>
        <w:rPr>
          <w:rFonts w:hint="eastAsia" w:ascii="Times New Roman" w:hAnsi="Times New Roman" w:eastAsia="经典粗宋简" w:cs="Times New Roman"/>
          <w:b w:val="0"/>
          <w:bCs/>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10月</w:t>
      </w:r>
      <w:r>
        <w:rPr>
          <w:rFonts w:hint="eastAsia" w:ascii="Times New Roman" w:hAnsi="Times New Roman" w:eastAsia="仿宋_GB2312" w:cs="Times New Roman"/>
          <w:sz w:val="32"/>
          <w:szCs w:val="32"/>
          <w:lang w:val="en-US" w:eastAsia="zh-CN"/>
        </w:rPr>
        <w:t>29</w:t>
      </w:r>
      <w:r>
        <w:rPr>
          <w:rFonts w:ascii="Times New Roman" w:hAnsi="Times New Roman" w:eastAsia="仿宋_GB2312" w:cs="Times New Roman"/>
          <w:sz w:val="32"/>
          <w:szCs w:val="32"/>
        </w:rPr>
        <w:t>日</w:t>
      </w:r>
      <w:r>
        <w:rPr>
          <w:rFonts w:hint="eastAsia" w:ascii="Times New Roman" w:hAnsi="Times New Roman" w:eastAsia="仿宋_GB2312" w:cs="Times New Roman"/>
          <w:sz w:val="32"/>
          <w:szCs w:val="32"/>
          <w:lang w:eastAsia="zh-CN"/>
        </w:rPr>
        <w:t>午</w:t>
      </w:r>
      <w:r>
        <w:rPr>
          <w:rFonts w:ascii="Times New Roman" w:hAnsi="Times New Roman" w:eastAsia="仿宋_GB2312" w:cs="Times New Roman"/>
          <w:sz w:val="32"/>
          <w:szCs w:val="32"/>
        </w:rPr>
        <w:t>，市人大常委会对20</w:t>
      </w:r>
      <w:r>
        <w:rPr>
          <w:rFonts w:hint="eastAsia" w:ascii="Times New Roman" w:hAnsi="Times New Roman" w:eastAsia="仿宋_GB2312" w:cs="Times New Roman"/>
          <w:sz w:val="32"/>
          <w:szCs w:val="32"/>
          <w:lang w:val="en-US" w:eastAsia="zh-CN"/>
        </w:rPr>
        <w:t>20</w:t>
      </w:r>
      <w:r>
        <w:rPr>
          <w:rFonts w:ascii="Times New Roman" w:hAnsi="Times New Roman" w:eastAsia="仿宋_GB2312" w:cs="Times New Roman"/>
          <w:sz w:val="32"/>
          <w:szCs w:val="32"/>
        </w:rPr>
        <w:t>年度政府实事工程建设情况进行视察。市人大常委会主任陆卫其，副主任朱大丰</w:t>
      </w:r>
      <w:r>
        <w:rPr>
          <w:rFonts w:hint="eastAsia" w:ascii="Times New Roman" w:hAnsi="Times New Roman" w:eastAsia="仿宋_GB2312" w:cs="Times New Roman"/>
          <w:sz w:val="32"/>
          <w:szCs w:val="32"/>
          <w:lang w:eastAsia="zh-CN"/>
        </w:rPr>
        <w:t>、陆燕、</w:t>
      </w:r>
      <w:r>
        <w:rPr>
          <w:rFonts w:hint="eastAsia" w:ascii="Times New Roman" w:hAnsi="Times New Roman" w:eastAsia="仿宋_GB2312" w:cs="Times New Roman"/>
          <w:sz w:val="32"/>
          <w:szCs w:val="32"/>
        </w:rPr>
        <w:t>邹家宏</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周鸿斌</w:t>
      </w:r>
      <w:r>
        <w:rPr>
          <w:rFonts w:ascii="Times New Roman" w:hAnsi="Times New Roman" w:eastAsia="仿宋_GB2312" w:cs="Times New Roman"/>
          <w:sz w:val="32"/>
          <w:szCs w:val="32"/>
        </w:rPr>
        <w:t>等参加视察，副市长</w:t>
      </w:r>
      <w:r>
        <w:rPr>
          <w:rFonts w:hint="eastAsia" w:ascii="Times New Roman" w:hAnsi="Times New Roman" w:eastAsia="仿宋_GB2312" w:cs="Times New Roman"/>
          <w:sz w:val="32"/>
          <w:szCs w:val="32"/>
          <w:lang w:eastAsia="zh-CN"/>
        </w:rPr>
        <w:t>顾建康</w:t>
      </w:r>
      <w:r>
        <w:rPr>
          <w:rFonts w:ascii="Times New Roman" w:hAnsi="Times New Roman" w:eastAsia="仿宋_GB2312" w:cs="Times New Roman"/>
          <w:sz w:val="32"/>
          <w:szCs w:val="32"/>
        </w:rPr>
        <w:t>陪同视察。</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视察组先后实地查看了太仓美术馆新建项目、智慧城市双网融合工程、一环优化提升工程等3个项目建设情况，听取了参建各方关于项目概况和目前进展情况的介绍，希望项目参建各方既要抓好工程质量安全，也要紧盯序时进度加快项目推进，让实事工程尽快造福市民。</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在随后举行的情况汇报会上，视察组听取了市政府关于2020年政府实事工程建设情况汇报。陆卫其对今年的政府实事工程建设情况给予肯定。他说，尽管部分实事工程受到了新冠肺炎疫情的影响，但市政府和各责任单位积极采取有效措施，在抓好疫情防控的同时，有力推进了实事工程建设，今年的实事工程总体进展顺利，多数项目都按计划有序推进。在下一阶段的推进工作中，要紧盯目标，狠抓工程的进度和质量；要强化监管，管好用好已建成的实事项目；要科学谋划，积极推进民生实事项目的人大代表票决工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righ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（城建环保工委）</w:t>
      </w:r>
    </w:p>
    <w:p>
      <w:pPr>
        <w:rPr>
          <w:rFonts w:hint="eastAsia" w:ascii="Times New Roman" w:hAnsi="Times New Roman" w:eastAsia="经典粗宋简" w:cs="Times New Roman"/>
          <w:b w:val="0"/>
          <w:bCs/>
          <w:sz w:val="44"/>
          <w:szCs w:val="44"/>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经典粗宋简" w:cs="Times New Roman"/>
          <w:b w:val="0"/>
          <w:bCs/>
          <w:sz w:val="44"/>
          <w:szCs w:val="44"/>
          <w:lang w:val="en-US" w:eastAsia="zh-CN"/>
        </w:rPr>
      </w:pPr>
      <w:r>
        <w:rPr>
          <w:rFonts w:hint="eastAsia" w:ascii="Times New Roman" w:hAnsi="Times New Roman" w:eastAsia="经典粗宋简" w:cs="Times New Roman"/>
          <w:b w:val="0"/>
          <w:bCs/>
          <w:sz w:val="44"/>
          <w:szCs w:val="44"/>
          <w:lang w:val="en-US" w:eastAsia="zh-CN"/>
        </w:rPr>
        <w:t>陆卫其主任带队调研健雄职业技术学院</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经典粗宋简" w:cs="Times New Roman"/>
          <w:b w:val="0"/>
          <w:bCs/>
          <w:sz w:val="44"/>
          <w:szCs w:val="44"/>
          <w:lang w:val="en-US" w:eastAsia="zh-CN"/>
        </w:rPr>
      </w:pPr>
      <w:r>
        <w:rPr>
          <w:rFonts w:hint="eastAsia" w:ascii="Times New Roman" w:hAnsi="Times New Roman" w:eastAsia="经典粗宋简" w:cs="Times New Roman"/>
          <w:b w:val="0"/>
          <w:bCs/>
          <w:sz w:val="44"/>
          <w:szCs w:val="44"/>
          <w:lang w:val="en-US" w:eastAsia="zh-CN"/>
        </w:rPr>
        <w:t>发展情况</w:t>
      </w:r>
    </w:p>
    <w:p>
      <w:pPr>
        <w:ind w:firstLine="640" w:firstLineChars="200"/>
        <w:rPr>
          <w:rFonts w:ascii="Times New Roman" w:hAnsi="Times New Roman" w:eastAsia="仿宋_GB2312" w:cs="Times New Roman"/>
          <w:sz w:val="32"/>
          <w:szCs w:val="32"/>
        </w:rPr>
      </w:pPr>
    </w:p>
    <w:p>
      <w:pPr>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10月30日，苏州健雄职业技术学院与江苏五洋集团党建共建签约</w:t>
      </w:r>
      <w:r>
        <w:rPr>
          <w:rFonts w:hint="eastAsia" w:ascii="Times New Roman" w:hAnsi="Times New Roman" w:eastAsia="仿宋_GB2312" w:cs="Times New Roman"/>
          <w:sz w:val="32"/>
          <w:szCs w:val="32"/>
        </w:rPr>
        <w:t>仪式在健雄学院</w:t>
      </w:r>
      <w:r>
        <w:rPr>
          <w:rFonts w:ascii="Times New Roman" w:hAnsi="Times New Roman" w:eastAsia="仿宋_GB2312" w:cs="Times New Roman"/>
          <w:sz w:val="32"/>
          <w:szCs w:val="32"/>
        </w:rPr>
        <w:t>举行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市人大常委会主任陆卫其、副主任陆燕出席仪式，并</w:t>
      </w:r>
      <w:r>
        <w:rPr>
          <w:rFonts w:hint="eastAsia" w:ascii="Times New Roman" w:hAnsi="Times New Roman" w:eastAsia="仿宋_GB2312" w:cs="Times New Roman"/>
          <w:sz w:val="32"/>
          <w:szCs w:val="32"/>
        </w:rPr>
        <w:t>调研了健雄</w:t>
      </w:r>
      <w:r>
        <w:rPr>
          <w:rFonts w:ascii="Times New Roman" w:hAnsi="Times New Roman" w:eastAsia="仿宋_GB2312" w:cs="Times New Roman"/>
          <w:sz w:val="32"/>
          <w:szCs w:val="32"/>
        </w:rPr>
        <w:t>学院发展情况。</w:t>
      </w:r>
    </w:p>
    <w:p>
      <w:pPr>
        <w:ind w:firstLine="555"/>
        <w:rPr>
          <w:rFonts w:ascii="Times New Roman" w:hAnsi="Times New Roman" w:eastAsia="仿宋_GB2312" w:cs="Times New Roman"/>
          <w:sz w:val="32"/>
          <w:szCs w:val="32"/>
        </w:rPr>
      </w:pPr>
      <w:r>
        <w:rPr>
          <w:rFonts w:ascii="Times New Roman" w:hAnsi="Times New Roman" w:eastAsia="仿宋_GB2312" w:cs="Times New Roman"/>
          <w:sz w:val="32"/>
          <w:szCs w:val="32"/>
        </w:rPr>
        <w:t>陆卫其</w:t>
      </w:r>
      <w:r>
        <w:rPr>
          <w:rFonts w:hint="eastAsia" w:ascii="Times New Roman" w:hAnsi="Times New Roman" w:eastAsia="仿宋_GB2312" w:cs="Times New Roman"/>
          <w:sz w:val="32"/>
          <w:szCs w:val="32"/>
        </w:rPr>
        <w:t>代表市人大常委会</w:t>
      </w:r>
      <w:r>
        <w:rPr>
          <w:rFonts w:ascii="Times New Roman" w:hAnsi="Times New Roman" w:eastAsia="仿宋_GB2312" w:cs="Times New Roman"/>
          <w:sz w:val="32"/>
          <w:szCs w:val="32"/>
        </w:rPr>
        <w:t>对</w:t>
      </w:r>
      <w:r>
        <w:rPr>
          <w:rFonts w:hint="eastAsia" w:ascii="Times New Roman" w:hAnsi="Times New Roman" w:eastAsia="仿宋_GB2312" w:cs="Times New Roman"/>
          <w:sz w:val="32"/>
          <w:szCs w:val="32"/>
        </w:rPr>
        <w:t>健雄</w:t>
      </w:r>
      <w:r>
        <w:rPr>
          <w:rFonts w:ascii="Times New Roman" w:hAnsi="Times New Roman" w:eastAsia="仿宋_GB2312" w:cs="Times New Roman"/>
          <w:sz w:val="32"/>
          <w:szCs w:val="32"/>
        </w:rPr>
        <w:t>学院与五洋集团</w:t>
      </w:r>
      <w:r>
        <w:rPr>
          <w:rFonts w:hint="eastAsia" w:ascii="Times New Roman" w:hAnsi="Times New Roman" w:eastAsia="仿宋_GB2312" w:cs="Times New Roman"/>
          <w:sz w:val="32"/>
          <w:szCs w:val="32"/>
        </w:rPr>
        <w:t>推进</w:t>
      </w:r>
      <w:r>
        <w:rPr>
          <w:rFonts w:ascii="Times New Roman" w:hAnsi="Times New Roman" w:eastAsia="仿宋_GB2312" w:cs="Times New Roman"/>
          <w:sz w:val="32"/>
          <w:szCs w:val="32"/>
        </w:rPr>
        <w:t>党建共建</w:t>
      </w:r>
      <w:r>
        <w:rPr>
          <w:rFonts w:hint="eastAsia" w:ascii="Times New Roman" w:hAnsi="Times New Roman" w:eastAsia="仿宋_GB2312" w:cs="Times New Roman"/>
          <w:sz w:val="32"/>
          <w:szCs w:val="32"/>
        </w:rPr>
        <w:t>签约表示祝贺，并与健雄学院党委副书记、院长苏霄飞，五洋集团党委书记、理事长杨忠执座谈交流。</w:t>
      </w:r>
      <w:r>
        <w:rPr>
          <w:rFonts w:ascii="Times New Roman" w:hAnsi="Times New Roman" w:eastAsia="仿宋_GB2312" w:cs="Times New Roman"/>
          <w:sz w:val="32"/>
          <w:szCs w:val="32"/>
        </w:rPr>
        <w:t>他</w:t>
      </w:r>
      <w:r>
        <w:rPr>
          <w:rFonts w:hint="eastAsia" w:ascii="Times New Roman" w:hAnsi="Times New Roman" w:eastAsia="仿宋_GB2312" w:cs="Times New Roman"/>
          <w:sz w:val="32"/>
          <w:szCs w:val="32"/>
        </w:rPr>
        <w:t>说</w:t>
      </w:r>
      <w:r>
        <w:rPr>
          <w:rFonts w:ascii="Times New Roman" w:hAnsi="Times New Roman" w:eastAsia="仿宋_GB2312" w:cs="Times New Roman"/>
          <w:sz w:val="32"/>
          <w:szCs w:val="32"/>
        </w:rPr>
        <w:t>，企业发展壮大需要人才，学院</w:t>
      </w:r>
      <w:r>
        <w:rPr>
          <w:rFonts w:hint="eastAsia" w:ascii="Times New Roman" w:hAnsi="Times New Roman" w:eastAsia="仿宋_GB2312" w:cs="Times New Roman"/>
          <w:sz w:val="32"/>
          <w:szCs w:val="32"/>
        </w:rPr>
        <w:t>发展</w:t>
      </w:r>
      <w:r>
        <w:rPr>
          <w:rFonts w:ascii="Times New Roman" w:hAnsi="Times New Roman" w:eastAsia="仿宋_GB2312" w:cs="Times New Roman"/>
          <w:sz w:val="32"/>
          <w:szCs w:val="32"/>
        </w:rPr>
        <w:t>需要企业实践基地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双方</w:t>
      </w:r>
      <w:r>
        <w:rPr>
          <w:rFonts w:hint="eastAsia" w:ascii="Times New Roman" w:hAnsi="Times New Roman" w:eastAsia="仿宋_GB2312" w:cs="Times New Roman"/>
          <w:sz w:val="32"/>
          <w:szCs w:val="32"/>
        </w:rPr>
        <w:t>开展</w:t>
      </w:r>
      <w:r>
        <w:rPr>
          <w:rFonts w:ascii="Times New Roman" w:hAnsi="Times New Roman" w:eastAsia="仿宋_GB2312" w:cs="Times New Roman"/>
          <w:sz w:val="32"/>
          <w:szCs w:val="32"/>
        </w:rPr>
        <w:t>党建共建，有利于加强联系沟通，实现优势互补。希望双方以本次签约为起点，建立健全对接机制，开展深度合作，共谋长远发展。</w:t>
      </w:r>
    </w:p>
    <w:p>
      <w:pPr>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在听取学院办学情况汇报后，陆卫其强调，</w:t>
      </w:r>
      <w:r>
        <w:rPr>
          <w:rFonts w:hint="eastAsia" w:ascii="Times New Roman" w:hAnsi="Times New Roman" w:eastAsia="仿宋_GB2312" w:cs="Times New Roman"/>
          <w:sz w:val="32"/>
          <w:szCs w:val="32"/>
        </w:rPr>
        <w:t>健雄学院</w:t>
      </w:r>
      <w:r>
        <w:rPr>
          <w:rFonts w:ascii="Times New Roman" w:hAnsi="Times New Roman" w:eastAsia="仿宋_GB2312" w:cs="Times New Roman"/>
          <w:sz w:val="32"/>
          <w:szCs w:val="32"/>
        </w:rPr>
        <w:t>拥有雄厚的师资力量，扎根本土</w:t>
      </w:r>
      <w:r>
        <w:rPr>
          <w:rFonts w:hint="eastAsia" w:ascii="Times New Roman" w:hAnsi="Times New Roman" w:eastAsia="仿宋_GB2312" w:cs="Times New Roman"/>
          <w:sz w:val="32"/>
          <w:szCs w:val="32"/>
        </w:rPr>
        <w:t>，近年来为本地</w:t>
      </w:r>
      <w:r>
        <w:rPr>
          <w:rFonts w:ascii="Times New Roman" w:hAnsi="Times New Roman" w:eastAsia="仿宋_GB2312" w:cs="Times New Roman"/>
          <w:sz w:val="32"/>
          <w:szCs w:val="32"/>
        </w:rPr>
        <w:t>培养了大批人才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希望学院立足长远目标，进一步加强内涵建设，夯实办学基础，强化办学特色，提升办学影响力和服务本地发展能力。市人大常委会将一如既往关注学院的发展，促进本土院校取得更大发展。</w:t>
      </w:r>
    </w:p>
    <w:p>
      <w:pPr>
        <w:pStyle w:val="2"/>
        <w:jc w:val="righ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（办公室）</w:t>
      </w:r>
    </w:p>
    <w:p>
      <w:pPr>
        <w:rPr>
          <w:rFonts w:hint="eastAsia"/>
          <w:lang w:val="en-US" w:eastAsia="zh-CN"/>
        </w:rPr>
      </w:pPr>
    </w:p>
    <w:p>
      <w:pPr>
        <w:pStyle w:val="2"/>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经典粗宋简" w:cs="Times New Roman"/>
          <w:b w:val="0"/>
          <w:bCs/>
          <w:sz w:val="44"/>
          <w:szCs w:val="44"/>
          <w:lang w:val="en-US" w:eastAsia="zh-CN"/>
        </w:rPr>
      </w:pPr>
      <w:r>
        <w:rPr>
          <w:rFonts w:hint="eastAsia" w:ascii="Times New Roman" w:hAnsi="Times New Roman" w:eastAsia="经典粗宋简" w:cs="Times New Roman"/>
          <w:b w:val="0"/>
          <w:bCs/>
          <w:sz w:val="44"/>
          <w:szCs w:val="44"/>
          <w:lang w:val="en-US" w:eastAsia="zh-CN"/>
        </w:rPr>
        <w:t>朱大丰副主任带队开展优化营商环境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经典粗宋简" w:cs="Times New Roman"/>
          <w:b w:val="0"/>
          <w:bCs/>
          <w:sz w:val="44"/>
          <w:szCs w:val="44"/>
          <w:lang w:val="en-US" w:eastAsia="zh-CN"/>
        </w:rPr>
      </w:pPr>
      <w:r>
        <w:rPr>
          <w:rFonts w:hint="eastAsia" w:ascii="Times New Roman" w:hAnsi="Times New Roman" w:eastAsia="经典粗宋简" w:cs="Times New Roman"/>
          <w:b w:val="0"/>
          <w:bCs/>
          <w:sz w:val="44"/>
          <w:szCs w:val="44"/>
          <w:lang w:val="en-US" w:eastAsia="zh-CN"/>
        </w:rPr>
        <w:t>专题调研</w:t>
      </w:r>
    </w:p>
    <w:p>
      <w:pPr>
        <w:widowControl/>
        <w:spacing w:line="560" w:lineRule="exact"/>
        <w:ind w:firstLine="640" w:firstLineChars="200"/>
        <w:jc w:val="left"/>
        <w:rPr>
          <w:rFonts w:ascii="Times New Roman" w:hAnsi="Times New Roman" w:eastAsia="仿宋_GB2312"/>
          <w:kern w:val="0"/>
          <w:sz w:val="32"/>
          <w:szCs w:val="32"/>
        </w:rPr>
      </w:pPr>
    </w:p>
    <w:p>
      <w:pPr>
        <w:widowControl/>
        <w:spacing w:line="56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10月13日，市人大常委会副主任朱大丰带队赴</w:t>
      </w:r>
      <w:r>
        <w:rPr>
          <w:rFonts w:hint="eastAsia" w:ascii="Times New Roman" w:hAnsi="Times New Roman" w:eastAsia="仿宋_GB2312"/>
          <w:kern w:val="0"/>
          <w:sz w:val="32"/>
          <w:szCs w:val="32"/>
          <w:lang w:eastAsia="zh-CN"/>
        </w:rPr>
        <w:t>市</w:t>
      </w:r>
      <w:r>
        <w:rPr>
          <w:rFonts w:ascii="Times New Roman" w:hAnsi="Times New Roman" w:eastAsia="仿宋_GB2312"/>
          <w:kern w:val="0"/>
          <w:sz w:val="32"/>
          <w:szCs w:val="32"/>
        </w:rPr>
        <w:t>发改委开展优化营商环境专题调研。市发改委、工信局、司法局、应急局、审批局、市</w:t>
      </w:r>
      <w:r>
        <w:rPr>
          <w:rFonts w:hint="eastAsia" w:ascii="Times New Roman" w:hAnsi="Times New Roman" w:eastAsia="仿宋_GB2312"/>
          <w:kern w:val="0"/>
          <w:sz w:val="32"/>
          <w:szCs w:val="32"/>
          <w:lang w:eastAsia="zh-CN"/>
        </w:rPr>
        <w:t>场监管局等部门负责人</w:t>
      </w:r>
      <w:r>
        <w:rPr>
          <w:rFonts w:ascii="Times New Roman" w:hAnsi="Times New Roman" w:eastAsia="仿宋_GB2312"/>
          <w:kern w:val="0"/>
          <w:sz w:val="32"/>
          <w:szCs w:val="32"/>
        </w:rPr>
        <w:t>参加座谈会。</w:t>
      </w:r>
    </w:p>
    <w:p>
      <w:pPr>
        <w:widowControl/>
        <w:spacing w:line="56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会上，市发改委汇报了优化营商环境推进</w:t>
      </w:r>
      <w:r>
        <w:rPr>
          <w:rFonts w:hint="eastAsia" w:ascii="Times New Roman" w:hAnsi="Times New Roman" w:eastAsia="仿宋_GB2312"/>
          <w:kern w:val="0"/>
          <w:sz w:val="32"/>
          <w:szCs w:val="32"/>
        </w:rPr>
        <w:t>总体情况，今年</w:t>
      </w:r>
      <w:r>
        <w:rPr>
          <w:rFonts w:ascii="Times New Roman" w:hAnsi="Times New Roman" w:eastAsia="仿宋_GB2312"/>
          <w:kern w:val="0"/>
          <w:sz w:val="32"/>
          <w:szCs w:val="32"/>
        </w:rPr>
        <w:t>以来，我市推出了一系列优化营商环境、便捷办事流程的改革措施，营商环境得到持续优化</w:t>
      </w:r>
      <w:r>
        <w:rPr>
          <w:rFonts w:hint="eastAsia" w:ascii="Times New Roman" w:hAnsi="Times New Roman" w:eastAsia="仿宋_GB2312"/>
          <w:kern w:val="0"/>
          <w:sz w:val="32"/>
          <w:szCs w:val="32"/>
        </w:rPr>
        <w:t>，</w:t>
      </w:r>
      <w:r>
        <w:rPr>
          <w:rFonts w:ascii="Times New Roman" w:hAnsi="Times New Roman" w:eastAsia="仿宋_GB2312"/>
          <w:kern w:val="0"/>
          <w:sz w:val="32"/>
        </w:rPr>
        <w:t>发布了</w:t>
      </w:r>
      <w:r>
        <w:rPr>
          <w:rFonts w:ascii="Times New Roman" w:hAnsi="Times New Roman" w:eastAsia="仿宋_GB2312"/>
          <w:sz w:val="32"/>
          <w:szCs w:val="32"/>
        </w:rPr>
        <w:t>《太仓市优化营商环境创新行动2020》，提档升级亮出“营商环境政策3.0版”42条</w:t>
      </w:r>
      <w:r>
        <w:rPr>
          <w:rFonts w:hint="eastAsia" w:ascii="Times New Roman" w:hAnsi="Times New Roman" w:eastAsia="仿宋_GB2312"/>
          <w:sz w:val="32"/>
          <w:szCs w:val="32"/>
        </w:rPr>
        <w:t>，</w:t>
      </w:r>
      <w:r>
        <w:rPr>
          <w:rFonts w:ascii="Times New Roman" w:hAnsi="Times New Roman" w:eastAsia="仿宋_GB2312"/>
          <w:kern w:val="0"/>
          <w:sz w:val="32"/>
          <w:szCs w:val="32"/>
        </w:rPr>
        <w:t>全面提升“太仓效率”</w:t>
      </w:r>
      <w:r>
        <w:rPr>
          <w:rFonts w:ascii="Times New Roman" w:hAnsi="Times New Roman" w:eastAsia="仿宋_GB2312"/>
          <w:sz w:val="32"/>
          <w:szCs w:val="32"/>
        </w:rPr>
        <w:t>；加强营商环境指标体系研究</w:t>
      </w:r>
      <w:r>
        <w:rPr>
          <w:rFonts w:hint="eastAsia" w:ascii="Times New Roman" w:hAnsi="Times New Roman" w:eastAsia="仿宋_GB2312"/>
          <w:sz w:val="32"/>
          <w:szCs w:val="32"/>
        </w:rPr>
        <w:t>，</w:t>
      </w:r>
      <w:r>
        <w:rPr>
          <w:rFonts w:ascii="Times New Roman" w:hAnsi="Times New Roman" w:eastAsia="仿宋_GB2312"/>
          <w:sz w:val="32"/>
          <w:szCs w:val="32"/>
        </w:rPr>
        <w:t>做好营商环境考核迎评工作</w:t>
      </w:r>
      <w:r>
        <w:rPr>
          <w:rFonts w:hint="eastAsia" w:ascii="Times New Roman" w:hAnsi="Times New Roman" w:eastAsia="仿宋_GB2312"/>
          <w:sz w:val="32"/>
          <w:szCs w:val="32"/>
        </w:rPr>
        <w:t>，</w:t>
      </w:r>
      <w:r>
        <w:rPr>
          <w:rFonts w:ascii="Times New Roman" w:hAnsi="Times New Roman" w:eastAsia="仿宋_GB2312"/>
          <w:sz w:val="32"/>
          <w:szCs w:val="32"/>
        </w:rPr>
        <w:t>持续做优“太仓服务”</w:t>
      </w:r>
      <w:r>
        <w:rPr>
          <w:rFonts w:hint="eastAsia" w:ascii="Times New Roman" w:hAnsi="Times New Roman" w:eastAsia="仿宋_GB2312"/>
          <w:sz w:val="32"/>
          <w:szCs w:val="32"/>
        </w:rPr>
        <w:t>；</w:t>
      </w:r>
      <w:r>
        <w:rPr>
          <w:rFonts w:ascii="Times New Roman" w:hAnsi="Times New Roman" w:eastAsia="仿宋_GB2312"/>
          <w:color w:val="000000"/>
          <w:sz w:val="32"/>
          <w:szCs w:val="32"/>
        </w:rPr>
        <w:t>开发信用查询不见面受理业务系统，</w:t>
      </w:r>
      <w:r>
        <w:rPr>
          <w:rFonts w:ascii="Times New Roman" w:hAnsi="Times New Roman" w:eastAsia="仿宋_GB2312"/>
          <w:sz w:val="32"/>
          <w:szCs w:val="32"/>
        </w:rPr>
        <w:t>创新推出信易贷、信易购、信易停、信易游等“信”系产品</w:t>
      </w:r>
      <w:r>
        <w:rPr>
          <w:rFonts w:hint="eastAsia" w:ascii="Times New Roman" w:hAnsi="Times New Roman" w:eastAsia="仿宋_GB2312"/>
          <w:sz w:val="32"/>
          <w:szCs w:val="32"/>
        </w:rPr>
        <w:t>，</w:t>
      </w:r>
      <w:r>
        <w:rPr>
          <w:rFonts w:ascii="Times New Roman" w:hAnsi="Times New Roman" w:eastAsia="仿宋_GB2312"/>
          <w:bCs/>
          <w:sz w:val="32"/>
          <w:szCs w:val="32"/>
        </w:rPr>
        <w:t>加快完善</w:t>
      </w:r>
      <w:r>
        <w:rPr>
          <w:rFonts w:ascii="Times New Roman" w:hAnsi="Times New Roman" w:eastAsia="仿宋_GB2312"/>
          <w:kern w:val="0"/>
          <w:sz w:val="32"/>
          <w:szCs w:val="32"/>
        </w:rPr>
        <w:t>“太仓信用”</w:t>
      </w:r>
      <w:r>
        <w:rPr>
          <w:rFonts w:hint="eastAsia" w:ascii="Times New Roman" w:hAnsi="Times New Roman" w:eastAsia="仿宋_GB2312"/>
          <w:kern w:val="0"/>
          <w:sz w:val="32"/>
          <w:szCs w:val="32"/>
        </w:rPr>
        <w:t>。</w:t>
      </w:r>
    </w:p>
    <w:p>
      <w:pPr>
        <w:widowControl/>
        <w:spacing w:line="560" w:lineRule="exact"/>
        <w:ind w:firstLine="640" w:firstLineChars="2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朱大丰</w:t>
      </w:r>
      <w:r>
        <w:rPr>
          <w:rFonts w:hint="eastAsia" w:ascii="Times New Roman" w:hAnsi="Times New Roman" w:eastAsia="仿宋_GB2312"/>
          <w:kern w:val="0"/>
          <w:sz w:val="32"/>
          <w:szCs w:val="32"/>
          <w:lang w:eastAsia="zh-CN"/>
        </w:rPr>
        <w:t>强调</w:t>
      </w:r>
      <w:r>
        <w:rPr>
          <w:rFonts w:hint="eastAsia" w:ascii="Times New Roman" w:hAnsi="Times New Roman" w:eastAsia="仿宋_GB2312"/>
          <w:kern w:val="0"/>
          <w:sz w:val="32"/>
          <w:szCs w:val="32"/>
        </w:rPr>
        <w:t>，要</w:t>
      </w:r>
      <w:r>
        <w:rPr>
          <w:rFonts w:ascii="Times New Roman" w:hAnsi="Times New Roman" w:eastAsia="仿宋_GB2312"/>
          <w:kern w:val="0"/>
          <w:sz w:val="32"/>
          <w:szCs w:val="32"/>
        </w:rPr>
        <w:t>充分认识到营商环境就是生产力，</w:t>
      </w:r>
      <w:r>
        <w:rPr>
          <w:rFonts w:hint="eastAsia" w:ascii="Times New Roman" w:hAnsi="Times New Roman" w:eastAsia="仿宋_GB2312"/>
          <w:kern w:val="0"/>
          <w:sz w:val="32"/>
          <w:szCs w:val="32"/>
        </w:rPr>
        <w:t>认真听取代表</w:t>
      </w:r>
      <w:r>
        <w:rPr>
          <w:rFonts w:hint="eastAsia" w:ascii="Times New Roman" w:hAnsi="Times New Roman" w:eastAsia="仿宋_GB2312"/>
          <w:kern w:val="0"/>
          <w:sz w:val="32"/>
          <w:szCs w:val="32"/>
          <w:lang w:eastAsia="zh-CN"/>
        </w:rPr>
        <w:t>对优化</w:t>
      </w:r>
      <w:r>
        <w:rPr>
          <w:rFonts w:hint="eastAsia" w:ascii="Times New Roman" w:hAnsi="Times New Roman" w:eastAsia="仿宋_GB2312"/>
          <w:kern w:val="0"/>
          <w:sz w:val="32"/>
          <w:szCs w:val="32"/>
        </w:rPr>
        <w:t>营商环境</w:t>
      </w:r>
      <w:r>
        <w:rPr>
          <w:rFonts w:hint="eastAsia" w:ascii="Times New Roman" w:hAnsi="Times New Roman" w:eastAsia="仿宋_GB2312"/>
          <w:kern w:val="0"/>
          <w:sz w:val="32"/>
          <w:szCs w:val="32"/>
          <w:lang w:eastAsia="zh-CN"/>
        </w:rPr>
        <w:t>的意见建议</w:t>
      </w:r>
      <w:r>
        <w:rPr>
          <w:rFonts w:hint="eastAsia" w:ascii="Times New Roman" w:hAnsi="Times New Roman" w:eastAsia="仿宋_GB2312"/>
          <w:kern w:val="0"/>
          <w:sz w:val="32"/>
          <w:szCs w:val="32"/>
        </w:rPr>
        <w:t>，</w:t>
      </w:r>
      <w:r>
        <w:rPr>
          <w:rFonts w:ascii="Times New Roman" w:hAnsi="Times New Roman" w:eastAsia="仿宋_GB2312"/>
          <w:kern w:val="0"/>
          <w:sz w:val="32"/>
          <w:szCs w:val="32"/>
        </w:rPr>
        <w:t>厚植新业态企业发展土壤，</w:t>
      </w:r>
      <w:r>
        <w:rPr>
          <w:rFonts w:hint="eastAsia" w:ascii="Times New Roman" w:hAnsi="Times New Roman" w:eastAsia="仿宋_GB2312"/>
          <w:kern w:val="0"/>
          <w:sz w:val="32"/>
          <w:szCs w:val="32"/>
        </w:rPr>
        <w:t>确保每项政策、措施都能落地见效</w:t>
      </w:r>
      <w:r>
        <w:rPr>
          <w:rFonts w:hint="eastAsia" w:ascii="Times New Roman" w:hAnsi="Times New Roman" w:eastAsia="仿宋_GB2312"/>
          <w:kern w:val="0"/>
          <w:sz w:val="32"/>
          <w:szCs w:val="32"/>
          <w:lang w:eastAsia="zh-CN"/>
        </w:rPr>
        <w:t>；要</w:t>
      </w:r>
      <w:r>
        <w:rPr>
          <w:rFonts w:ascii="Times New Roman" w:hAnsi="Times New Roman" w:eastAsia="仿宋_GB2312"/>
          <w:kern w:val="0"/>
          <w:sz w:val="32"/>
          <w:szCs w:val="32"/>
        </w:rPr>
        <w:t>通过营商环境的“进”带动实现经济运行的“稳”，通过</w:t>
      </w:r>
      <w:r>
        <w:rPr>
          <w:rFonts w:hint="eastAsia" w:ascii="Times New Roman" w:hAnsi="Times New Roman" w:eastAsia="仿宋_GB2312"/>
          <w:kern w:val="0"/>
          <w:sz w:val="32"/>
          <w:szCs w:val="32"/>
          <w:lang w:eastAsia="zh-CN"/>
        </w:rPr>
        <w:t>强化一系列营商环境</w:t>
      </w:r>
      <w:r>
        <w:rPr>
          <w:rFonts w:ascii="Times New Roman" w:hAnsi="Times New Roman" w:eastAsia="仿宋_GB2312"/>
          <w:kern w:val="0"/>
          <w:sz w:val="32"/>
          <w:szCs w:val="32"/>
        </w:rPr>
        <w:t>“硬措施”优化营商的“软环境”</w:t>
      </w:r>
      <w:r>
        <w:rPr>
          <w:rFonts w:hint="eastAsia" w:ascii="Times New Roman" w:hAnsi="Times New Roman" w:eastAsia="仿宋_GB2312"/>
          <w:kern w:val="0"/>
          <w:sz w:val="32"/>
          <w:szCs w:val="32"/>
          <w:lang w:eastAsia="zh-CN"/>
        </w:rPr>
        <w:t>；要</w:t>
      </w:r>
      <w:r>
        <w:rPr>
          <w:rFonts w:ascii="Times New Roman" w:hAnsi="Times New Roman" w:eastAsia="仿宋_GB2312"/>
          <w:kern w:val="0"/>
          <w:sz w:val="32"/>
          <w:szCs w:val="32"/>
        </w:rPr>
        <w:t>给予</w:t>
      </w:r>
      <w:r>
        <w:rPr>
          <w:rFonts w:hint="eastAsia" w:ascii="Times New Roman" w:hAnsi="Times New Roman" w:eastAsia="仿宋_GB2312"/>
          <w:kern w:val="0"/>
          <w:sz w:val="32"/>
          <w:szCs w:val="32"/>
        </w:rPr>
        <w:t>企业</w:t>
      </w:r>
      <w:r>
        <w:rPr>
          <w:rFonts w:ascii="Times New Roman" w:hAnsi="Times New Roman" w:eastAsia="仿宋_GB2312"/>
          <w:kern w:val="0"/>
          <w:sz w:val="32"/>
          <w:szCs w:val="32"/>
        </w:rPr>
        <w:t>更大制度空间和政策支持</w:t>
      </w:r>
      <w:r>
        <w:rPr>
          <w:rFonts w:hint="eastAsia" w:ascii="Times New Roman" w:hAnsi="Times New Roman" w:eastAsia="仿宋_GB2312"/>
          <w:kern w:val="0"/>
          <w:sz w:val="32"/>
          <w:szCs w:val="32"/>
        </w:rPr>
        <w:t>，</w:t>
      </w:r>
      <w:r>
        <w:rPr>
          <w:rFonts w:ascii="Times New Roman" w:hAnsi="Times New Roman" w:eastAsia="仿宋_GB2312"/>
          <w:kern w:val="0"/>
          <w:sz w:val="32"/>
          <w:szCs w:val="32"/>
        </w:rPr>
        <w:t>持续吸引一流人才、高端项目、优秀企业，为</w:t>
      </w:r>
      <w:r>
        <w:rPr>
          <w:rFonts w:hint="eastAsia" w:ascii="Times New Roman" w:hAnsi="Times New Roman" w:eastAsia="仿宋_GB2312"/>
          <w:kern w:val="0"/>
          <w:sz w:val="32"/>
          <w:szCs w:val="32"/>
        </w:rPr>
        <w:t>我市高质量发展</w:t>
      </w:r>
      <w:r>
        <w:rPr>
          <w:rFonts w:ascii="Times New Roman" w:hAnsi="Times New Roman" w:eastAsia="仿宋_GB2312"/>
          <w:kern w:val="0"/>
          <w:sz w:val="32"/>
          <w:szCs w:val="32"/>
        </w:rPr>
        <w:t>营造更好更优的发展环境</w:t>
      </w:r>
      <w:r>
        <w:rPr>
          <w:rFonts w:hint="eastAsia" w:ascii="Times New Roman" w:hAnsi="Times New Roman" w:eastAsia="仿宋_GB2312"/>
          <w:kern w:val="0"/>
          <w:sz w:val="32"/>
          <w:szCs w:val="32"/>
        </w:rPr>
        <w:t>。</w:t>
      </w:r>
    </w:p>
    <w:p>
      <w:pPr>
        <w:pStyle w:val="2"/>
        <w:jc w:val="right"/>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（财政经济工委）</w:t>
      </w:r>
    </w:p>
    <w:p>
      <w:pPr>
        <w:rPr>
          <w:rFonts w:hint="eastAsia" w:ascii="Times New Roman" w:hAnsi="Times New Roman" w:eastAsia="经典粗宋简" w:cs="Times New Roman"/>
          <w:b w:val="0"/>
          <w:bCs/>
          <w:sz w:val="44"/>
          <w:szCs w:val="44"/>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经典粗宋简" w:cs="Times New Roman"/>
          <w:b w:val="0"/>
          <w:bCs/>
          <w:sz w:val="44"/>
          <w:szCs w:val="44"/>
          <w:lang w:val="en-US" w:eastAsia="zh-CN"/>
        </w:rPr>
      </w:pPr>
      <w:r>
        <w:rPr>
          <w:rFonts w:hint="eastAsia" w:ascii="Times New Roman" w:hAnsi="Times New Roman" w:eastAsia="经典粗宋简" w:cs="Times New Roman"/>
          <w:b w:val="0"/>
          <w:bCs/>
          <w:sz w:val="44"/>
          <w:szCs w:val="44"/>
          <w:lang w:val="en-US" w:eastAsia="zh-CN"/>
        </w:rPr>
        <w:t>苏州市人大工作理论研究会调研我市</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经典粗宋简" w:cs="Times New Roman"/>
          <w:b w:val="0"/>
          <w:bCs/>
          <w:sz w:val="44"/>
          <w:szCs w:val="44"/>
          <w:lang w:val="en-US" w:eastAsia="zh-CN"/>
        </w:rPr>
      </w:pPr>
      <w:r>
        <w:rPr>
          <w:rFonts w:hint="eastAsia" w:ascii="Times New Roman" w:hAnsi="Times New Roman" w:eastAsia="经典粗宋简" w:cs="Times New Roman"/>
          <w:b w:val="0"/>
          <w:bCs/>
          <w:sz w:val="44"/>
          <w:szCs w:val="44"/>
          <w:lang w:val="en-US" w:eastAsia="zh-CN"/>
        </w:rPr>
        <w:t>科教文化事业</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10月22日</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苏州市人大工作理论研究会在朱建胜会长、张文根副会长的带领下来我市开展调研活动。</w:t>
      </w:r>
      <w:r>
        <w:rPr>
          <w:rFonts w:hint="eastAsia" w:ascii="Times New Roman" w:hAnsi="Times New Roman" w:eastAsia="仿宋_GB2312" w:cs="Times New Roman"/>
          <w:color w:val="000000" w:themeColor="text1"/>
          <w:sz w:val="32"/>
          <w:szCs w:val="32"/>
          <w14:textFill>
            <w14:solidFill>
              <w14:schemeClr w14:val="tx1"/>
            </w14:solidFill>
          </w14:textFill>
        </w:rPr>
        <w:t>调研组一行</w:t>
      </w:r>
      <w:r>
        <w:rPr>
          <w:rFonts w:ascii="Times New Roman" w:hAnsi="Times New Roman" w:eastAsia="仿宋_GB2312" w:cs="Times New Roman"/>
          <w:color w:val="000000" w:themeColor="text1"/>
          <w:sz w:val="32"/>
          <w:szCs w:val="32"/>
          <w14:textFill>
            <w14:solidFill>
              <w14:schemeClr w14:val="tx1"/>
            </w14:solidFill>
          </w14:textFill>
        </w:rPr>
        <w:t>参观了沙溪古镇的历史文化遗迹，调研了金仓湖生态公园，还到</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娄江新城</w:t>
      </w:r>
      <w:r>
        <w:rPr>
          <w:rFonts w:ascii="Times New Roman" w:hAnsi="Times New Roman" w:eastAsia="仿宋_GB2312" w:cs="Times New Roman"/>
          <w:color w:val="000000" w:themeColor="text1"/>
          <w:sz w:val="32"/>
          <w:szCs w:val="32"/>
          <w14:textFill>
            <w14:solidFill>
              <w14:schemeClr w14:val="tx1"/>
            </w14:solidFill>
          </w14:textFill>
        </w:rPr>
        <w:t>科教创新区项目建设工地听取了“科教创新区”的规划设想，踏勘了西北工业大学太仓校区、西交利物浦大学太仓校区的建设工地</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对我市近年来在保护生态和历史文化</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大力发展科教文化事业</w:t>
      </w:r>
      <w:r>
        <w:rPr>
          <w:rFonts w:hint="eastAsia" w:ascii="Times New Roman" w:hAnsi="Times New Roman" w:eastAsia="仿宋_GB2312" w:cs="Times New Roman"/>
          <w:color w:val="000000" w:themeColor="text1"/>
          <w:sz w:val="32"/>
          <w:szCs w:val="32"/>
          <w14:textFill>
            <w14:solidFill>
              <w14:schemeClr w14:val="tx1"/>
            </w14:solidFill>
          </w14:textFill>
        </w:rPr>
        <w:t>方面所作出</w:t>
      </w:r>
      <w:r>
        <w:rPr>
          <w:rFonts w:ascii="Times New Roman" w:hAnsi="Times New Roman" w:eastAsia="仿宋_GB2312" w:cs="Times New Roman"/>
          <w:color w:val="000000" w:themeColor="text1"/>
          <w:sz w:val="32"/>
          <w:szCs w:val="32"/>
          <w14:textFill>
            <w14:solidFill>
              <w14:schemeClr w14:val="tx1"/>
            </w14:solidFill>
          </w14:textFill>
        </w:rPr>
        <w:t>的努力与</w:t>
      </w:r>
      <w:r>
        <w:rPr>
          <w:rFonts w:hint="eastAsia" w:ascii="Times New Roman" w:hAnsi="Times New Roman" w:eastAsia="仿宋_GB2312" w:cs="Times New Roman"/>
          <w:color w:val="000000" w:themeColor="text1"/>
          <w:sz w:val="32"/>
          <w:szCs w:val="32"/>
          <w14:textFill>
            <w14:solidFill>
              <w14:schemeClr w14:val="tx1"/>
            </w14:solidFill>
          </w14:textFill>
        </w:rPr>
        <w:t>取得的</w:t>
      </w:r>
      <w:r>
        <w:rPr>
          <w:rFonts w:ascii="Times New Roman" w:hAnsi="Times New Roman" w:eastAsia="仿宋_GB2312" w:cs="Times New Roman"/>
          <w:color w:val="000000" w:themeColor="text1"/>
          <w:sz w:val="32"/>
          <w:szCs w:val="32"/>
          <w14:textFill>
            <w14:solidFill>
              <w14:schemeClr w14:val="tx1"/>
            </w14:solidFill>
          </w14:textFill>
        </w:rPr>
        <w:t>成效予以充分肯定。</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市委书记沈觅专程会见了参加此次调研的苏州市人大工作理论研究会成员。市人大常委会主任陆卫其，市人大工作理论研究会会长孙耀明、副会长王文其等全程陪同调研。</w:t>
      </w:r>
    </w:p>
    <w:p>
      <w:pPr>
        <w:spacing w:line="580" w:lineRule="exact"/>
        <w:ind w:firstLine="640" w:firstLineChars="200"/>
        <w:jc w:val="right"/>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（办公室）</w:t>
      </w:r>
    </w:p>
    <w:p>
      <w:pPr>
        <w:pStyle w:val="2"/>
        <w:rPr>
          <w:rFonts w:hint="eastAsia" w:ascii="Times New Roman" w:hAnsi="Times New Roman" w:eastAsia="经典粗宋简" w:cs="Times New Roman"/>
          <w:b w:val="0"/>
          <w:bCs/>
          <w:sz w:val="44"/>
          <w:szCs w:val="44"/>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经典粗宋简" w:cs="Times New Roman"/>
          <w:b w:val="0"/>
          <w:bCs/>
          <w:sz w:val="44"/>
          <w:szCs w:val="44"/>
          <w:lang w:val="en-US" w:eastAsia="zh-CN"/>
        </w:rPr>
      </w:pPr>
      <w:r>
        <w:rPr>
          <w:rFonts w:hint="eastAsia" w:ascii="Times New Roman" w:hAnsi="Times New Roman" w:eastAsia="经典粗宋简" w:cs="Times New Roman"/>
          <w:b w:val="0"/>
          <w:bCs/>
          <w:sz w:val="44"/>
          <w:szCs w:val="44"/>
          <w:lang w:val="en-US" w:eastAsia="zh-CN"/>
        </w:rPr>
        <w:t>浏河镇人大组织代表视察文明城市</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经典粗宋简" w:cs="Times New Roman"/>
          <w:b w:val="0"/>
          <w:bCs/>
          <w:sz w:val="44"/>
          <w:szCs w:val="44"/>
          <w:lang w:val="en-US" w:eastAsia="zh-CN"/>
        </w:rPr>
      </w:pPr>
      <w:r>
        <w:rPr>
          <w:rFonts w:hint="eastAsia" w:ascii="Times New Roman" w:hAnsi="Times New Roman" w:eastAsia="经典粗宋简" w:cs="Times New Roman"/>
          <w:b w:val="0"/>
          <w:bCs/>
          <w:sz w:val="44"/>
          <w:szCs w:val="44"/>
          <w:lang w:val="en-US" w:eastAsia="zh-CN"/>
        </w:rPr>
        <w:t>创建工作</w:t>
      </w:r>
    </w:p>
    <w:p>
      <w:pPr>
        <w:spacing w:line="580" w:lineRule="exact"/>
        <w:ind w:firstLine="640"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p>
    <w:p>
      <w:pPr>
        <w:spacing w:line="580" w:lineRule="exact"/>
        <w:ind w:firstLine="640"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10月26日，浏河镇人大组织部分人大代表视察文明城市创建工作，</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实地查看了浏河镇新时代文明实践广场、浏河古镇、常青集贸市场等重点区域、旅游景点的镇容镇貌、环境卫生和交通畅行情况</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，并听取各点位情况汇报，较为全面地了解了</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全国文明城市创建情况</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。在随后召开的座谈会上，代表们听取了浏河镇全国文明城市创建工作情况汇报，并对老镇区环境卫生治理、河道治理、智慧浏河等工作提出意见、建议。</w:t>
      </w:r>
    </w:p>
    <w:p>
      <w:pPr>
        <w:spacing w:line="580" w:lineRule="exact"/>
        <w:ind w:firstLine="640"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市委副书记、政法委书记</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钱文辉以人大代表身份参加活动。他指出，要深化思想认识，坚持把全国文明城市创建作为全市高质量发展的重要抓手，认真解决好城市建设管理中存在的问题；要继续保持永远在路上的精神，用更有力的举措持续提升城市环境面貌和市民文明素养；要构建长效机制，巩固深化提升全国文明城市创建成果。</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人大代表要充分发挥自身优势，紧密结合工作实际，为党委、政府进一步完善创建思路、优化创建举措出谋划策，营造一起为创建出招，一起为创建发力的良好局面。</w:t>
      </w:r>
    </w:p>
    <w:p>
      <w:pPr>
        <w:pStyle w:val="2"/>
        <w:jc w:val="right"/>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（浏河镇人大）</w:t>
      </w:r>
    </w:p>
    <w:p>
      <w:pPr>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经典粗宋简" w:cs="Times New Roman"/>
          <w:b w:val="0"/>
          <w:bCs/>
          <w:sz w:val="44"/>
          <w:szCs w:val="44"/>
          <w:lang w:val="en-US" w:eastAsia="zh-CN"/>
        </w:rPr>
      </w:pPr>
      <w:r>
        <w:rPr>
          <w:rFonts w:hint="eastAsia" w:ascii="Times New Roman" w:hAnsi="Times New Roman" w:eastAsia="经典粗宋简" w:cs="Times New Roman"/>
          <w:b w:val="0"/>
          <w:bCs/>
          <w:sz w:val="44"/>
          <w:szCs w:val="44"/>
          <w:lang w:val="en-US" w:eastAsia="zh-CN"/>
        </w:rPr>
        <w:t>浮桥镇人大组织开展民生实事项目询问会</w:t>
      </w:r>
    </w:p>
    <w:p>
      <w:pPr>
        <w:ind w:firstLine="640" w:firstLineChars="200"/>
        <w:jc w:val="left"/>
        <w:rPr>
          <w:rFonts w:hint="eastAsia" w:ascii="仿宋_GB2312" w:hAnsi="仿宋_GB2312" w:eastAsia="仿宋_GB2312" w:cs="仿宋_GB2312"/>
          <w:sz w:val="32"/>
          <w:szCs w:val="32"/>
          <w:lang w:val="en-US" w:eastAsia="zh-CN"/>
        </w:rPr>
      </w:pPr>
    </w:p>
    <w:p>
      <w:pPr>
        <w:numPr>
          <w:ilvl w:val="0"/>
          <w:numId w:val="0"/>
        </w:num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月27日，浮桥镇人大组织开展民生实事项目询问会，就年初镇人大代表会议票决出的8个民生实事项目推进情况进行专题询问。会前，与会人员抽取了3个未完工的项目进行了现场走访。会上，听取了镇政府关于2020年浮桥镇民生实事项目推进情况的报告，各代表小组围绕挂钩项目进行了针对性的询问，相关部门负责人进行了应询。镇人大负责人表示，今年由于新冠肺炎疫情，各项目的开展普遍受到了影响。各职能部门克服不利因素，认真履职，多数项目能够保质保量按期推进。下一步，希望相关部门兑现承诺，立刻开展项目的整改、提升。代表们表示，今后将继续认真履职，为民生实事项目精细化管理助力。</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今年以来，浮桥镇人大用心关注政府民生实事项目落实情况，探索代表小组挂钩联系制度，8个代表小组分别挂钩8个民生实事项目，开展日常走访和监督，广泛收集社情民意，积极联系施工单位，协调解决项目问题，为各民生实事项目更好实施提供了有力的帮助。</w:t>
      </w:r>
    </w:p>
    <w:p>
      <w:pPr>
        <w:pStyle w:val="2"/>
        <w:jc w:val="right"/>
        <w:rPr>
          <w:rFonts w:hint="eastAsia"/>
          <w:lang w:val="en-US" w:eastAsia="zh-CN"/>
        </w:rPr>
      </w:pPr>
      <w:r>
        <w:rPr>
          <w:rFonts w:hint="eastAsia" w:ascii="仿宋_GB2312" w:hAnsi="仿宋_GB2312" w:eastAsia="仿宋_GB2312" w:cs="仿宋_GB2312"/>
          <w:sz w:val="32"/>
          <w:szCs w:val="32"/>
          <w:lang w:val="en-US" w:eastAsia="zh-CN"/>
        </w:rPr>
        <w:t>（浮桥镇人大）</w:t>
      </w:r>
    </w:p>
    <w:p>
      <w:pPr>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经典粗宋简" w:cs="Times New Roman"/>
          <w:b w:val="0"/>
          <w:bCs/>
          <w:sz w:val="44"/>
          <w:szCs w:val="44"/>
          <w:lang w:val="en-US" w:eastAsia="zh-CN"/>
        </w:rPr>
      </w:pPr>
      <w:r>
        <w:rPr>
          <w:rFonts w:hint="eastAsia" w:ascii="Times New Roman" w:hAnsi="Times New Roman" w:eastAsia="经典粗宋简" w:cs="Times New Roman"/>
          <w:b w:val="0"/>
          <w:bCs/>
          <w:sz w:val="44"/>
          <w:szCs w:val="44"/>
          <w:lang w:val="en-US" w:eastAsia="zh-CN"/>
        </w:rPr>
        <w:t>璜泾镇人大组织代表考察学习</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经典粗宋简" w:cs="Times New Roman"/>
          <w:b w:val="0"/>
          <w:bCs/>
          <w:sz w:val="44"/>
          <w:szCs w:val="44"/>
          <w:lang w:val="en-US" w:eastAsia="zh-CN"/>
        </w:rPr>
      </w:pPr>
      <w:r>
        <w:rPr>
          <w:rFonts w:hint="eastAsia" w:ascii="Times New Roman" w:hAnsi="Times New Roman" w:eastAsia="经典粗宋简" w:cs="Times New Roman"/>
          <w:b w:val="0"/>
          <w:bCs/>
          <w:sz w:val="44"/>
          <w:szCs w:val="44"/>
          <w:lang w:val="en-US" w:eastAsia="zh-CN"/>
        </w:rPr>
        <w:t>美丽乡村建设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近日</w:t>
      </w:r>
      <w:r>
        <w:rPr>
          <w:rFonts w:hint="default" w:ascii="Times New Roman" w:hAnsi="Times New Roman" w:eastAsia="仿宋_GB2312" w:cs="Times New Roman"/>
          <w:sz w:val="32"/>
          <w:szCs w:val="32"/>
          <w:lang w:val="en-US" w:eastAsia="zh-CN"/>
        </w:rPr>
        <w:t>，璜泾镇人大组织</w:t>
      </w:r>
      <w:r>
        <w:rPr>
          <w:rFonts w:hint="eastAsia"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lang w:val="en-US" w:eastAsia="zh-CN"/>
        </w:rPr>
        <w:t>名人大代表</w:t>
      </w:r>
      <w:r>
        <w:rPr>
          <w:rFonts w:hint="eastAsia" w:ascii="Times New Roman" w:hAnsi="Times New Roman" w:eastAsia="仿宋_GB2312" w:cs="Times New Roman"/>
          <w:sz w:val="32"/>
          <w:szCs w:val="32"/>
          <w:lang w:val="en-US" w:eastAsia="zh-CN"/>
        </w:rPr>
        <w:t>赴启东市</w:t>
      </w:r>
      <w:r>
        <w:rPr>
          <w:rFonts w:hint="default" w:ascii="Times New Roman" w:hAnsi="Times New Roman" w:eastAsia="仿宋_GB2312" w:cs="Times New Roman"/>
          <w:sz w:val="32"/>
          <w:szCs w:val="32"/>
          <w:lang w:val="en-US" w:eastAsia="zh-CN"/>
        </w:rPr>
        <w:t>考察</w:t>
      </w:r>
      <w:r>
        <w:rPr>
          <w:rFonts w:hint="eastAsia" w:ascii="Times New Roman" w:hAnsi="Times New Roman" w:eastAsia="仿宋_GB2312" w:cs="Times New Roman"/>
          <w:sz w:val="32"/>
          <w:szCs w:val="32"/>
          <w:lang w:val="en-US" w:eastAsia="zh-CN"/>
        </w:rPr>
        <w:t>学习</w:t>
      </w:r>
      <w:r>
        <w:rPr>
          <w:rFonts w:hint="default" w:ascii="Times New Roman" w:hAnsi="Times New Roman" w:eastAsia="仿宋_GB2312" w:cs="Times New Roman"/>
          <w:sz w:val="32"/>
          <w:szCs w:val="32"/>
          <w:lang w:val="en-US" w:eastAsia="zh-CN"/>
        </w:rPr>
        <w:t>美丽乡村建设</w:t>
      </w:r>
      <w:r>
        <w:rPr>
          <w:rFonts w:hint="eastAsia" w:ascii="Times New Roman" w:hAnsi="Times New Roman" w:eastAsia="仿宋_GB2312" w:cs="Times New Roman"/>
          <w:sz w:val="32"/>
          <w:szCs w:val="32"/>
          <w:lang w:val="en-US" w:eastAsia="zh-CN"/>
        </w:rPr>
        <w:t>工作</w:t>
      </w:r>
      <w:r>
        <w:rPr>
          <w:rFonts w:hint="default" w:ascii="Times New Roman" w:hAnsi="Times New Roman" w:eastAsia="仿宋_GB2312" w:cs="Times New Roman"/>
          <w:sz w:val="32"/>
          <w:szCs w:val="32"/>
          <w:lang w:val="en-US" w:eastAsia="zh-CN"/>
        </w:rPr>
        <w:t>。代表们</w:t>
      </w:r>
      <w:r>
        <w:rPr>
          <w:rFonts w:hint="eastAsia" w:ascii="Times New Roman" w:hAnsi="Times New Roman" w:eastAsia="仿宋_GB2312" w:cs="Times New Roman"/>
          <w:sz w:val="32"/>
          <w:szCs w:val="32"/>
          <w:lang w:val="en-US" w:eastAsia="zh-CN"/>
        </w:rPr>
        <w:t>先后</w:t>
      </w:r>
      <w:r>
        <w:rPr>
          <w:rFonts w:hint="default" w:ascii="Times New Roman" w:hAnsi="Times New Roman" w:eastAsia="仿宋_GB2312" w:cs="Times New Roman"/>
          <w:sz w:val="32"/>
          <w:szCs w:val="32"/>
          <w:lang w:val="en-US" w:eastAsia="zh-CN"/>
        </w:rPr>
        <w:t>考察了东兴镇村、胜丰村等</w:t>
      </w:r>
      <w:r>
        <w:rPr>
          <w:rFonts w:hint="eastAsia" w:ascii="Times New Roman" w:hAnsi="Times New Roman" w:eastAsia="仿宋_GB2312" w:cs="Times New Roman"/>
          <w:sz w:val="32"/>
          <w:szCs w:val="32"/>
          <w:lang w:val="en-US" w:eastAsia="zh-CN"/>
        </w:rPr>
        <w:t>5个美丽乡村建设示范点，</w:t>
      </w:r>
      <w:r>
        <w:rPr>
          <w:rFonts w:hint="default" w:ascii="Times New Roman" w:hAnsi="Times New Roman" w:eastAsia="仿宋_GB2312" w:cs="Times New Roman"/>
          <w:sz w:val="32"/>
          <w:szCs w:val="32"/>
          <w:lang w:val="en-US" w:eastAsia="zh-CN"/>
        </w:rPr>
        <w:t>与</w:t>
      </w:r>
      <w:r>
        <w:rPr>
          <w:rFonts w:hint="eastAsia" w:ascii="Times New Roman" w:hAnsi="Times New Roman" w:eastAsia="仿宋_GB2312" w:cs="Times New Roman"/>
          <w:sz w:val="32"/>
          <w:szCs w:val="32"/>
          <w:lang w:val="en-US" w:eastAsia="zh-CN"/>
        </w:rPr>
        <w:t>启东市随行介绍人员</w:t>
      </w:r>
      <w:r>
        <w:rPr>
          <w:rFonts w:hint="default" w:ascii="Times New Roman" w:hAnsi="Times New Roman" w:eastAsia="仿宋_GB2312" w:cs="Times New Roman"/>
          <w:sz w:val="32"/>
          <w:szCs w:val="32"/>
          <w:lang w:val="en-US" w:eastAsia="zh-CN"/>
        </w:rPr>
        <w:t>进行了</w:t>
      </w:r>
      <w:r>
        <w:rPr>
          <w:rFonts w:hint="eastAsia" w:ascii="Times New Roman" w:hAnsi="Times New Roman" w:eastAsia="仿宋_GB2312" w:cs="Times New Roman"/>
          <w:sz w:val="32"/>
          <w:szCs w:val="32"/>
          <w:lang w:val="en-US" w:eastAsia="zh-CN"/>
        </w:rPr>
        <w:t>深入</w:t>
      </w:r>
      <w:r>
        <w:rPr>
          <w:rFonts w:hint="default" w:ascii="Times New Roman" w:hAnsi="Times New Roman" w:eastAsia="仿宋_GB2312" w:cs="Times New Roman"/>
          <w:sz w:val="32"/>
          <w:szCs w:val="32"/>
          <w:lang w:val="en-US" w:eastAsia="zh-CN"/>
        </w:rPr>
        <w:t>的</w:t>
      </w:r>
      <w:r>
        <w:rPr>
          <w:rFonts w:hint="eastAsia" w:ascii="Times New Roman" w:hAnsi="Times New Roman" w:eastAsia="仿宋_GB2312" w:cs="Times New Roman"/>
          <w:sz w:val="32"/>
          <w:szCs w:val="32"/>
          <w:lang w:val="en-US" w:eastAsia="zh-CN"/>
        </w:rPr>
        <w:t>探讨</w:t>
      </w:r>
      <w:r>
        <w:rPr>
          <w:rFonts w:hint="default" w:ascii="Times New Roman" w:hAnsi="Times New Roman" w:eastAsia="仿宋_GB2312" w:cs="Times New Roman"/>
          <w:sz w:val="32"/>
          <w:szCs w:val="32"/>
          <w:lang w:val="en-US" w:eastAsia="zh-CN"/>
        </w:rPr>
        <w:t>交流，</w:t>
      </w:r>
      <w:r>
        <w:rPr>
          <w:rFonts w:hint="eastAsia" w:ascii="Times New Roman" w:hAnsi="Times New Roman" w:eastAsia="仿宋_GB2312" w:cs="Times New Roman"/>
          <w:sz w:val="32"/>
          <w:szCs w:val="32"/>
          <w:lang w:val="en-US" w:eastAsia="zh-CN"/>
        </w:rPr>
        <w:t>就如何发动群众、以最少的经济投入获取最大化的美丽乡村建设成效交换了看法</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此次参加考察学习的部分代表在村（社区）一线工作，他们对璜泾镇在美丽村庄建设过程中存在的问题有深刻的感悟和独到的见解，考察学习活动为他们今后的日常工作和代表履职提供了宝贵的经验借鉴。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美丽乡村建设是乡村振兴的重要环节，一直以来，璜泾镇人大都十分重视助力乡村振兴工作的开展</w:t>
      </w:r>
      <w:r>
        <w:rPr>
          <w:rFonts w:hint="default" w:ascii="Times New Roman" w:hAnsi="Times New Roman" w:eastAsia="仿宋_GB2312" w:cs="Times New Roman"/>
          <w:sz w:val="32"/>
          <w:szCs w:val="32"/>
          <w:lang w:val="en-US" w:eastAsia="zh-CN"/>
        </w:rPr>
        <w:t>。在今后的工作中</w:t>
      </w:r>
      <w:r>
        <w:rPr>
          <w:rFonts w:hint="eastAsia" w:ascii="Times New Roman" w:hAnsi="Times New Roman" w:eastAsia="仿宋_GB2312" w:cs="Times New Roman"/>
          <w:sz w:val="32"/>
          <w:szCs w:val="32"/>
          <w:lang w:val="en-US" w:eastAsia="zh-CN"/>
        </w:rPr>
        <w:t>，璜泾</w:t>
      </w:r>
      <w:r>
        <w:rPr>
          <w:rFonts w:hint="default" w:ascii="Times New Roman" w:hAnsi="Times New Roman" w:eastAsia="仿宋_GB2312" w:cs="Times New Roman"/>
          <w:sz w:val="32"/>
          <w:szCs w:val="32"/>
          <w:lang w:val="en-US" w:eastAsia="zh-CN"/>
        </w:rPr>
        <w:t>镇人大将继续组织人大代表开展以乡村振兴为</w:t>
      </w:r>
      <w:r>
        <w:rPr>
          <w:rFonts w:hint="eastAsia" w:ascii="Times New Roman" w:hAnsi="Times New Roman" w:eastAsia="仿宋_GB2312" w:cs="Times New Roman"/>
          <w:sz w:val="32"/>
          <w:szCs w:val="32"/>
          <w:lang w:val="en-US" w:eastAsia="zh-CN"/>
        </w:rPr>
        <w:t>主题</w:t>
      </w:r>
      <w:r>
        <w:rPr>
          <w:rFonts w:hint="default" w:ascii="Times New Roman" w:hAnsi="Times New Roman" w:eastAsia="仿宋_GB2312" w:cs="Times New Roman"/>
          <w:sz w:val="32"/>
          <w:szCs w:val="32"/>
          <w:lang w:val="en-US" w:eastAsia="zh-CN"/>
        </w:rPr>
        <w:t>的</w:t>
      </w:r>
      <w:r>
        <w:rPr>
          <w:rFonts w:hint="eastAsia" w:ascii="Times New Roman" w:hAnsi="Times New Roman" w:eastAsia="仿宋_GB2312" w:cs="Times New Roman"/>
          <w:sz w:val="32"/>
          <w:szCs w:val="32"/>
          <w:lang w:val="en-US" w:eastAsia="zh-CN"/>
        </w:rPr>
        <w:t>各项</w:t>
      </w:r>
      <w:r>
        <w:rPr>
          <w:rFonts w:hint="default" w:ascii="Times New Roman" w:hAnsi="Times New Roman" w:eastAsia="仿宋_GB2312" w:cs="Times New Roman"/>
          <w:sz w:val="32"/>
          <w:szCs w:val="32"/>
          <w:lang w:val="en-US" w:eastAsia="zh-CN"/>
        </w:rPr>
        <w:t>活动，为</w:t>
      </w:r>
      <w:r>
        <w:rPr>
          <w:rFonts w:hint="eastAsia" w:ascii="Times New Roman" w:hAnsi="Times New Roman" w:eastAsia="仿宋_GB2312" w:cs="Times New Roman"/>
          <w:sz w:val="32"/>
          <w:szCs w:val="32"/>
          <w:lang w:val="en-US" w:eastAsia="zh-CN"/>
        </w:rPr>
        <w:t>高水平</w:t>
      </w:r>
      <w:r>
        <w:rPr>
          <w:rFonts w:hint="default" w:ascii="Times New Roman" w:hAnsi="Times New Roman" w:eastAsia="仿宋_GB2312" w:cs="Times New Roman"/>
          <w:sz w:val="32"/>
          <w:szCs w:val="32"/>
          <w:lang w:val="en-US" w:eastAsia="zh-CN"/>
        </w:rPr>
        <w:t>全面建成小康社会贡献</w:t>
      </w:r>
      <w:r>
        <w:rPr>
          <w:rFonts w:hint="eastAsia" w:ascii="Times New Roman" w:hAnsi="Times New Roman" w:eastAsia="仿宋_GB2312" w:cs="Times New Roman"/>
          <w:sz w:val="32"/>
          <w:szCs w:val="32"/>
          <w:lang w:val="en-US" w:eastAsia="zh-CN"/>
        </w:rPr>
        <w:t>人大</w:t>
      </w:r>
      <w:r>
        <w:rPr>
          <w:rFonts w:hint="default" w:ascii="Times New Roman" w:hAnsi="Times New Roman" w:eastAsia="仿宋_GB2312" w:cs="Times New Roman"/>
          <w:sz w:val="32"/>
          <w:szCs w:val="32"/>
          <w:lang w:val="en-US" w:eastAsia="zh-CN"/>
        </w:rPr>
        <w:t>力量。</w:t>
      </w:r>
    </w:p>
    <w:p>
      <w:pPr>
        <w:pStyle w:val="2"/>
        <w:jc w:val="right"/>
        <w:rPr>
          <w:rFonts w:hint="default"/>
          <w:lang w:val="en-US" w:eastAsia="zh-CN"/>
        </w:rPr>
      </w:pPr>
      <w:r>
        <w:rPr>
          <w:rFonts w:hint="eastAsia" w:ascii="Times New Roman" w:hAnsi="Times New Roman" w:eastAsia="仿宋_GB2312" w:cs="Times New Roman"/>
          <w:sz w:val="32"/>
          <w:szCs w:val="32"/>
          <w:lang w:val="en-US" w:eastAsia="zh-CN"/>
        </w:rPr>
        <w:t>（璜泾镇人大）</w:t>
      </w:r>
    </w:p>
    <w:p>
      <w:pPr>
        <w:rPr>
          <w:rFonts w:hint="default" w:ascii="Times New Roman" w:hAnsi="Times New Roman" w:cs="Times New Roman"/>
          <w:lang w:val="en-US" w:eastAsia="zh-CN"/>
        </w:rPr>
      </w:pPr>
    </w:p>
    <w:p>
      <w:pPr>
        <w:pStyle w:val="2"/>
        <w:rPr>
          <w:rFonts w:hint="default"/>
          <w:lang w:val="en-US" w:eastAsia="zh-CN"/>
        </w:rPr>
      </w:pPr>
    </w:p>
    <w:p>
      <w:pPr>
        <w:pStyle w:val="2"/>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hanging="1600" w:hangingChars="800"/>
        <w:textAlignment w:val="auto"/>
        <w:rPr>
          <w:rFonts w:hint="default" w:ascii="Times New Roman" w:hAnsi="Times New Roman" w:eastAsia="楷体_GB2312" w:cs="Times New Roman"/>
          <w:bCs/>
          <w:color w:val="000000"/>
          <w:sz w:val="32"/>
        </w:rPr>
      </w:pPr>
      <w:r>
        <w:rPr>
          <w:rFonts w:hint="default" w:ascii="Times New Roman" w:hAnsi="Times New Roman" w:eastAsia="楷体_GB2312" w:cs="Times New Roman"/>
          <w:bCs/>
          <w:color w:val="000000"/>
          <w:sz w:val="20"/>
        </w:rPr>
        <mc:AlternateContent>
          <mc:Choice Requires="wps">
            <w:drawing>
              <wp:anchor distT="0" distB="0" distL="114300" distR="114300" simplePos="0" relativeHeight="251659264" behindDoc="0" locked="0" layoutInCell="1" allowOverlap="1">
                <wp:simplePos x="0" y="0"/>
                <wp:positionH relativeFrom="column">
                  <wp:posOffset>-100330</wp:posOffset>
                </wp:positionH>
                <wp:positionV relativeFrom="paragraph">
                  <wp:posOffset>12065</wp:posOffset>
                </wp:positionV>
                <wp:extent cx="5600700" cy="19050"/>
                <wp:effectExtent l="0" t="9525" r="7620" b="17145"/>
                <wp:wrapNone/>
                <wp:docPr id="2" name="直接连接符 2"/>
                <wp:cNvGraphicFramePr/>
                <a:graphic xmlns:a="http://schemas.openxmlformats.org/drawingml/2006/main">
                  <a:graphicData uri="http://schemas.microsoft.com/office/word/2010/wordprocessingShape">
                    <wps:wsp>
                      <wps:cNvCnPr/>
                      <wps:spPr>
                        <a:xfrm>
                          <a:off x="0" y="0"/>
                          <a:ext cx="5600700" cy="1905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9pt;margin-top:0.95pt;height:1.5pt;width:441pt;z-index:251659264;mso-width-relative:page;mso-height-relative:page;" filled="f" stroked="t" coordsize="21600,21600" o:gfxdata="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WE0HtQAAAAHAQAADwAAAAAAAAABACAAAAAiAAAAZHJzL2Rvd25yZXYueG1sUEsBAhQA&#10;FAAAAAgAh07iQF45wC72AQAA6QMAAA4AAAAAAAAAAQAgAAAAIwEAAGRycy9lMm9Eb2MueG1sUEsF&#10;BgAAAAAGAAYAWQEAAIsFAAAAAA==&#10;">
                <v:fill on="f" focussize="0,0"/>
                <v:stroke weight="1.5pt" color="#000000" joinstyle="round"/>
                <v:imagedata o:title=""/>
                <o:lock v:ext="edit" aspectratio="f"/>
              </v:line>
            </w:pict>
          </mc:Fallback>
        </mc:AlternateContent>
      </w:r>
      <w:r>
        <w:rPr>
          <w:rFonts w:hint="default" w:ascii="Times New Roman" w:hAnsi="Times New Roman" w:eastAsia="楷体_GB2312" w:cs="Times New Roman"/>
          <w:bCs/>
          <w:color w:val="000000"/>
          <w:sz w:val="32"/>
        </w:rPr>
        <w:t>本期发送：市委书记、副书记、常委，市人大常委会组成人员，</w:t>
      </w:r>
      <w:r>
        <w:rPr>
          <w:rFonts w:hint="default" w:ascii="Times New Roman" w:hAnsi="Times New Roman" w:eastAsia="楷体_GB2312" w:cs="Times New Roman"/>
          <w:bCs/>
          <w:color w:val="000000"/>
          <w:spacing w:val="6"/>
          <w:sz w:val="32"/>
        </w:rPr>
        <w:t>市政府市长、副市长，市监委、法院、检察院，</w:t>
      </w:r>
      <w:r>
        <w:rPr>
          <w:rFonts w:hint="default" w:ascii="Times New Roman" w:hAnsi="Times New Roman" w:eastAsia="楷体_GB2312" w:cs="Times New Roman"/>
          <w:bCs/>
          <w:color w:val="000000"/>
          <w:sz w:val="32"/>
        </w:rPr>
        <w:t>市委办、</w:t>
      </w:r>
      <w:r>
        <w:rPr>
          <w:rFonts w:hint="default" w:ascii="Times New Roman" w:hAnsi="Times New Roman" w:eastAsia="楷体_GB2312" w:cs="Times New Roman"/>
          <w:bCs/>
          <w:color w:val="000000"/>
          <w:sz w:val="32"/>
          <w:lang w:eastAsia="zh-CN"/>
        </w:rPr>
        <w:t>市</w:t>
      </w:r>
      <w:r>
        <w:rPr>
          <w:rFonts w:hint="default" w:ascii="Times New Roman" w:hAnsi="Times New Roman" w:eastAsia="楷体_GB2312" w:cs="Times New Roman"/>
          <w:bCs/>
          <w:color w:val="000000"/>
          <w:sz w:val="32"/>
        </w:rPr>
        <w:t>政协办，</w:t>
      </w:r>
      <w:r>
        <w:rPr>
          <w:rFonts w:hint="default" w:ascii="Times New Roman" w:hAnsi="Times New Roman" w:eastAsia="楷体_GB2312" w:cs="Times New Roman"/>
          <w:bCs/>
          <w:color w:val="000000"/>
          <w:sz w:val="32"/>
          <w:lang w:eastAsia="zh-CN"/>
        </w:rPr>
        <w:t>市</w:t>
      </w:r>
      <w:r>
        <w:rPr>
          <w:rFonts w:hint="default" w:ascii="Times New Roman" w:hAnsi="Times New Roman" w:eastAsia="楷体_GB2312" w:cs="Times New Roman"/>
          <w:bCs/>
          <w:color w:val="000000"/>
          <w:sz w:val="32"/>
        </w:rPr>
        <w:t>政府各工作部门，</w:t>
      </w:r>
      <w:r>
        <w:rPr>
          <w:rFonts w:hint="default" w:ascii="Times New Roman" w:hAnsi="Times New Roman" w:eastAsia="楷体_GB2312" w:cs="Times New Roman"/>
          <w:bCs/>
          <w:color w:val="000000"/>
          <w:sz w:val="32"/>
          <w:lang w:eastAsia="zh-CN"/>
        </w:rPr>
        <w:t>各镇人大，</w:t>
      </w:r>
      <w:r>
        <w:rPr>
          <w:rFonts w:hint="default" w:ascii="Times New Roman" w:hAnsi="Times New Roman" w:eastAsia="楷体_GB2312" w:cs="Times New Roman"/>
          <w:bCs/>
          <w:color w:val="000000"/>
          <w:spacing w:val="-11"/>
          <w:sz w:val="32"/>
          <w:lang w:eastAsia="zh-CN"/>
        </w:rPr>
        <w:t>各街道人大工委，</w:t>
      </w:r>
      <w:r>
        <w:rPr>
          <w:rFonts w:hint="default" w:ascii="Times New Roman" w:hAnsi="Times New Roman" w:eastAsia="楷体_GB2312" w:cs="Times New Roman"/>
          <w:bCs/>
          <w:color w:val="000000"/>
          <w:spacing w:val="-11"/>
          <w:sz w:val="32"/>
        </w:rPr>
        <w:t>各</w:t>
      </w:r>
      <w:r>
        <w:rPr>
          <w:rFonts w:hint="default" w:ascii="Times New Roman" w:hAnsi="Times New Roman" w:eastAsia="楷体_GB2312" w:cs="Times New Roman"/>
          <w:bCs/>
          <w:color w:val="000000"/>
          <w:spacing w:val="-11"/>
          <w:sz w:val="32"/>
          <w:lang w:eastAsia="zh-CN"/>
        </w:rPr>
        <w:t>市</w:t>
      </w:r>
      <w:r>
        <w:rPr>
          <w:rFonts w:hint="default" w:ascii="Times New Roman" w:hAnsi="Times New Roman" w:eastAsia="楷体_GB2312" w:cs="Times New Roman"/>
          <w:bCs/>
          <w:color w:val="000000"/>
          <w:spacing w:val="-11"/>
          <w:sz w:val="32"/>
        </w:rPr>
        <w:t>代表小组</w:t>
      </w:r>
      <w:r>
        <w:rPr>
          <w:rFonts w:hint="default" w:ascii="Times New Roman" w:hAnsi="Times New Roman" w:eastAsia="楷体_GB2312" w:cs="Times New Roman"/>
          <w:bCs/>
          <w:color w:val="000000"/>
          <w:spacing w:val="-11"/>
          <w:sz w:val="32"/>
          <w:lang w:eastAsia="zh-CN"/>
        </w:rPr>
        <w:t>，市人大各专工委室</w:t>
      </w:r>
      <w:r>
        <w:rPr>
          <w:rFonts w:hint="default" w:ascii="Times New Roman" w:hAnsi="Times New Roman" w:eastAsia="楷体_GB2312" w:cs="Times New Roman"/>
          <w:bCs/>
          <w:color w:val="000000"/>
          <w:spacing w:val="-11"/>
          <w:sz w:val="32"/>
        </w:rPr>
        <w:t>。</w:t>
      </w:r>
    </w:p>
    <w:p>
      <w:pPr>
        <w:keepNext w:val="0"/>
        <w:keepLines w:val="0"/>
        <w:pageBreakBefore w:val="0"/>
        <w:widowControl w:val="0"/>
        <w:kinsoku/>
        <w:wordWrap/>
        <w:overflowPunct/>
        <w:topLinePunct w:val="0"/>
        <w:autoSpaceDE w:val="0"/>
        <w:autoSpaceDN w:val="0"/>
        <w:bidi w:val="0"/>
        <w:adjustRightInd/>
        <w:snapToGrid/>
        <w:spacing w:line="480" w:lineRule="exact"/>
        <w:jc w:val="right"/>
        <w:textAlignment w:val="auto"/>
        <w:rPr>
          <w:rFonts w:hint="default" w:ascii="Times New Roman" w:hAnsi="Times New Roman" w:cs="Times New Roman"/>
          <w:lang w:val="en-US" w:eastAsia="zh-CN"/>
        </w:rPr>
      </w:pPr>
      <w:r>
        <w:rPr>
          <w:rFonts w:hint="default" w:ascii="Times New Roman" w:hAnsi="Times New Roman" w:eastAsia="楷体_GB2312" w:cs="Times New Roman"/>
          <w:bCs/>
          <w:color w:val="000000"/>
          <w:sz w:val="32"/>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6985</wp:posOffset>
                </wp:positionV>
                <wp:extent cx="5600700" cy="19050"/>
                <wp:effectExtent l="0" t="9525" r="7620" b="17145"/>
                <wp:wrapNone/>
                <wp:docPr id="3" name="直接连接符 3"/>
                <wp:cNvGraphicFramePr/>
                <a:graphic xmlns:a="http://schemas.openxmlformats.org/drawingml/2006/main">
                  <a:graphicData uri="http://schemas.microsoft.com/office/word/2010/wordprocessingShape">
                    <wps:wsp>
                      <wps:cNvCnPr/>
                      <wps:spPr>
                        <a:xfrm>
                          <a:off x="0" y="0"/>
                          <a:ext cx="5600700" cy="1905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0.55pt;height:1.5pt;width:441pt;mso-position-horizontal:center;z-index:251658240;mso-width-relative:page;mso-height-relative:page;" filled="f" stroked="t" coordsize="21600,21600" o:gfxdata="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zEbzPRAAAABAEAAA8AAAAAAAAAAQAgAAAAIgAAAGRycy9kb3ducmV2LnhtbFBLAQIUABQA&#10;AAAIAIdO4kB4geoA9wEAAOkDAAAOAAAAAAAAAAEAIAAAACABAABkcnMvZTJvRG9jLnhtbFBLBQYA&#10;AAAABgAGAFkBAACJBQAAAAA=&#10;">
                <v:fill on="f" focussize="0,0"/>
                <v:stroke weight="1.5pt" color="#000000" joinstyle="round"/>
                <v:imagedata o:title=""/>
                <o:lock v:ext="edit" aspectratio="f"/>
              </v:line>
            </w:pict>
          </mc:Fallback>
        </mc:AlternateContent>
      </w:r>
      <w:r>
        <w:rPr>
          <w:rFonts w:hint="default" w:ascii="Times New Roman" w:hAnsi="Times New Roman" w:eastAsia="楷体_GB2312" w:cs="Times New Roman"/>
          <w:bCs/>
          <w:color w:val="000000"/>
          <w:sz w:val="32"/>
        </w:rPr>
        <w:t xml:space="preserve">                          [共印80份]</w:t>
      </w: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经典粗宋简">
    <w:panose1 w:val="02010609000101010101"/>
    <w:charset w:val="86"/>
    <w:family w:val="auto"/>
    <w:pitch w:val="default"/>
    <w:sig w:usb0="A1007AEF" w:usb1="F9DF7CFB" w:usb2="0000001E" w:usb3="00000000" w:csb0="2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1F2E10"/>
    <w:rsid w:val="00E122BA"/>
    <w:rsid w:val="0A2B47F5"/>
    <w:rsid w:val="0DF0770E"/>
    <w:rsid w:val="0F3E5D5F"/>
    <w:rsid w:val="0F731CFA"/>
    <w:rsid w:val="14877FB9"/>
    <w:rsid w:val="184D0CA2"/>
    <w:rsid w:val="32446D89"/>
    <w:rsid w:val="33012B45"/>
    <w:rsid w:val="3E5D430F"/>
    <w:rsid w:val="481F2E10"/>
    <w:rsid w:val="50796A06"/>
    <w:rsid w:val="515175BC"/>
    <w:rsid w:val="5ABF6B7A"/>
    <w:rsid w:val="6EAF7D66"/>
    <w:rsid w:val="6EFC701F"/>
    <w:rsid w:val="70845A92"/>
    <w:rsid w:val="75272CF7"/>
    <w:rsid w:val="771B4D06"/>
    <w:rsid w:val="7822213A"/>
    <w:rsid w:val="79673128"/>
    <w:rsid w:val="7C9671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index 5"/>
    <w:next w:val="1"/>
    <w:qFormat/>
    <w:uiPriority w:val="0"/>
    <w:pPr>
      <w:widowControl w:val="0"/>
      <w:ind w:left="1680"/>
      <w:jc w:val="both"/>
    </w:pPr>
    <w:rPr>
      <w:rFonts w:ascii="Calibri" w:hAnsi="Calibri" w:eastAsia="宋体" w:cs="Arial"/>
      <w:kern w:val="2"/>
      <w:sz w:val="21"/>
      <w:szCs w:val="22"/>
      <w:lang w:val="en-US" w:eastAsia="zh-CN" w:bidi="ar-SA"/>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qFormat/>
    <w:uiPriority w:val="10"/>
    <w:pPr>
      <w:spacing w:before="240" w:after="60"/>
      <w:jc w:val="center"/>
      <w:outlineLvl w:val="0"/>
    </w:pPr>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2020-07-13T02:47:00Z</dcterms:created>
  <dc:creator>一闻妈妈</dc:creator>
  <cp:lastModifiedBy>wity</cp:lastModifiedBy>
  <cp:lastPrinted>2020-11-04T01:56:00Z</cp:lastPrinted>
  <dcterms:modified xsi:type="dcterms:W3CDTF">2020-11-06T03:00:42Z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