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b/>
          <w:sz w:val="44"/>
          <w:szCs w:val="44"/>
        </w:rPr>
        <w:t>八月份大事记</w:t>
      </w:r>
    </w:p>
    <w:p>
      <w:pPr>
        <w:spacing w:line="660" w:lineRule="exact"/>
        <w:ind w:firstLine="640" w:firstLineChars="200"/>
        <w:rPr>
          <w:rFonts w:eastAsia="仿宋_GB2312"/>
          <w:sz w:val="32"/>
          <w:szCs w:val="32"/>
        </w:rPr>
      </w:pPr>
      <w:bookmarkStart w:id="0" w:name="_GoBack"/>
      <w:bookmarkEnd w:id="0"/>
    </w:p>
    <w:p>
      <w:pPr>
        <w:spacing w:line="660" w:lineRule="exact"/>
        <w:ind w:firstLine="640" w:firstLineChars="200"/>
        <w:rPr>
          <w:rFonts w:eastAsia="仿宋_GB2312"/>
          <w:sz w:val="32"/>
          <w:szCs w:val="32"/>
        </w:rPr>
      </w:pPr>
      <w:r>
        <w:rPr>
          <w:rFonts w:hint="eastAsia" w:eastAsia="仿宋_GB2312"/>
          <w:sz w:val="32"/>
          <w:szCs w:val="32"/>
        </w:rPr>
        <w:t>1日，苏州市人大常委会副主任王少东来太开展主任接待代表日活动。市人大常委会副主任周鸿斌陪同。</w:t>
      </w:r>
    </w:p>
    <w:p>
      <w:pPr>
        <w:spacing w:line="660" w:lineRule="exact"/>
        <w:ind w:firstLine="640" w:firstLineChars="200"/>
        <w:rPr>
          <w:rFonts w:eastAsia="仿宋_GB2312"/>
          <w:sz w:val="32"/>
          <w:szCs w:val="32"/>
        </w:rPr>
      </w:pPr>
      <w:r>
        <w:rPr>
          <w:rFonts w:eastAsia="仿宋_GB2312"/>
          <w:sz w:val="32"/>
          <w:szCs w:val="32"/>
        </w:rPr>
        <w:t>5-9日，市人大常委会副主任周鸿斌率人事代表联络工委赴内蒙古自治区满洲里市、额尔古纳市等地考察学习人大代表工作经验。</w:t>
      </w:r>
    </w:p>
    <w:p>
      <w:pPr>
        <w:ind w:firstLine="640"/>
        <w:rPr>
          <w:rFonts w:eastAsia="仿宋_GB2312"/>
          <w:sz w:val="32"/>
          <w:szCs w:val="32"/>
        </w:rPr>
      </w:pPr>
      <w:r>
        <w:rPr>
          <w:rFonts w:eastAsia="仿宋_GB2312"/>
          <w:sz w:val="32"/>
          <w:szCs w:val="32"/>
        </w:rPr>
        <w:t>6日，市人大常委会开展主任接待代表日活动。围绕“推进乡村振兴战略实施”主题，市人大常委会副主任邹家宏听取     赵蕴玉、高萍、夏卫良、徐艳菊、李健、吴春亚、顾爱东、陆莺、张学军等9名市人大代表的意见和建议。</w:t>
      </w:r>
    </w:p>
    <w:p>
      <w:pPr>
        <w:pStyle w:val="2"/>
        <w:ind w:left="0" w:firstLine="640" w:firstLineChars="200"/>
        <w:rPr>
          <w:rFonts w:eastAsia="仿宋_GB2312"/>
        </w:rPr>
      </w:pPr>
      <w:r>
        <w:rPr>
          <w:rFonts w:hint="eastAsia" w:ascii="Times New Roman" w:hAnsi="Times New Roman" w:eastAsia="仿宋_GB2312" w:cs="Times New Roman"/>
          <w:sz w:val="32"/>
          <w:szCs w:val="32"/>
        </w:rPr>
        <w:t>8日，省人大常委会副秘书长朱有华来太调研我市高质量推进“一带一路”交汇点建设情况。市人大常委会副主任陆燕陪同。</w:t>
      </w:r>
    </w:p>
    <w:p>
      <w:pPr>
        <w:ind w:firstLine="640"/>
        <w:rPr>
          <w:rFonts w:eastAsia="仿宋_GB2312"/>
          <w:sz w:val="32"/>
          <w:szCs w:val="32"/>
        </w:rPr>
      </w:pPr>
      <w:r>
        <w:rPr>
          <w:rFonts w:eastAsia="仿宋_GB2312"/>
          <w:sz w:val="32"/>
          <w:szCs w:val="32"/>
        </w:rPr>
        <w:t>12日上午，市人大常委会举办《水污染防治法》讲座暨听取市政府关于《水污染防治法》贯彻实施情况报告会。市人大常委会主任陆卫其，副主任陆燕、邹家宏、周鸿斌出席会议。副市长韩飚</w:t>
      </w:r>
      <w:r>
        <w:rPr>
          <w:rFonts w:hint="eastAsia" w:eastAsia="仿宋_GB2312"/>
          <w:sz w:val="32"/>
          <w:szCs w:val="32"/>
        </w:rPr>
        <w:t>作工作汇报</w:t>
      </w:r>
      <w:r>
        <w:rPr>
          <w:rFonts w:eastAsia="仿宋_GB2312"/>
          <w:sz w:val="32"/>
          <w:szCs w:val="32"/>
        </w:rPr>
        <w:t>。会议由邹家宏主持。</w:t>
      </w:r>
    </w:p>
    <w:p>
      <w:pPr>
        <w:ind w:firstLine="640"/>
        <w:rPr>
          <w:rFonts w:eastAsia="仿宋_GB2312"/>
          <w:sz w:val="32"/>
          <w:szCs w:val="32"/>
        </w:rPr>
      </w:pPr>
      <w:r>
        <w:rPr>
          <w:rFonts w:eastAsia="仿宋_GB2312"/>
          <w:sz w:val="32"/>
          <w:szCs w:val="32"/>
        </w:rPr>
        <w:t>12日下午，市人大常委会执法检查组分2个小组赴有关单位就《中华人民共和国水污染防治法》贯彻实施情况开展执法检查。市人大常委会主任陆卫其，副主任陆燕、邹家宏、周鸿斌等参加执法检查，副市长韩飚陪同检查。</w:t>
      </w:r>
    </w:p>
    <w:p>
      <w:pPr>
        <w:ind w:firstLine="640"/>
        <w:rPr>
          <w:rFonts w:eastAsia="仿宋_GB2312"/>
          <w:sz w:val="32"/>
          <w:szCs w:val="32"/>
        </w:rPr>
      </w:pPr>
      <w:r>
        <w:rPr>
          <w:rFonts w:eastAsia="仿宋_GB2312"/>
          <w:sz w:val="32"/>
          <w:szCs w:val="32"/>
        </w:rPr>
        <w:t>14-15日，苏州市人大常委会研究室来太调研开发区人大工作实践、街道人大工作情况。市人大常委会</w:t>
      </w:r>
      <w:r>
        <w:rPr>
          <w:rFonts w:hint="eastAsia" w:eastAsia="仿宋_GB2312"/>
          <w:sz w:val="32"/>
          <w:szCs w:val="32"/>
        </w:rPr>
        <w:t>研究室</w:t>
      </w:r>
      <w:r>
        <w:rPr>
          <w:rFonts w:eastAsia="仿宋_GB2312"/>
          <w:sz w:val="32"/>
          <w:szCs w:val="32"/>
        </w:rPr>
        <w:t>负责同志陪同。</w:t>
      </w:r>
    </w:p>
    <w:p>
      <w:pPr>
        <w:ind w:firstLine="640"/>
        <w:rPr>
          <w:rFonts w:eastAsia="仿宋_GB2312"/>
          <w:sz w:val="32"/>
          <w:szCs w:val="32"/>
        </w:rPr>
      </w:pPr>
      <w:r>
        <w:rPr>
          <w:rFonts w:eastAsia="仿宋_GB2312"/>
          <w:sz w:val="32"/>
          <w:szCs w:val="32"/>
        </w:rPr>
        <w:t>15日，市人大常委会视察港区、高新区发展情况。市人大常委会主任陆卫其，副主任朱大丰、陆燕、邹家宏、周鸿斌等参加视察。市领导徐志强、王红星等陪同视察。</w:t>
      </w:r>
    </w:p>
    <w:p>
      <w:pPr>
        <w:ind w:firstLine="640"/>
        <w:rPr>
          <w:rFonts w:eastAsia="仿宋_GB2312"/>
          <w:sz w:val="32"/>
          <w:szCs w:val="32"/>
        </w:rPr>
      </w:pPr>
      <w:r>
        <w:rPr>
          <w:rFonts w:eastAsia="仿宋_GB2312"/>
          <w:sz w:val="32"/>
          <w:szCs w:val="32"/>
        </w:rPr>
        <w:t>16日，苏州市人大常委会副主任王少东率调研组来太召开《苏州市农村集体资产管理条例》立法调研座谈会。市人大常委会副主任邹家宏陪同。</w:t>
      </w:r>
    </w:p>
    <w:p>
      <w:pPr>
        <w:ind w:firstLine="640"/>
        <w:rPr>
          <w:rFonts w:eastAsia="仿宋_GB2312"/>
          <w:sz w:val="32"/>
          <w:szCs w:val="32"/>
        </w:rPr>
      </w:pPr>
      <w:r>
        <w:rPr>
          <w:rFonts w:eastAsia="仿宋_GB2312"/>
          <w:sz w:val="32"/>
          <w:szCs w:val="32"/>
        </w:rPr>
        <w:t>19日，召开市委第一巡察组</w:t>
      </w:r>
      <w:r>
        <w:rPr>
          <w:rFonts w:hint="eastAsia" w:eastAsia="仿宋_GB2312"/>
          <w:sz w:val="32"/>
          <w:szCs w:val="32"/>
        </w:rPr>
        <w:t>对</w:t>
      </w:r>
      <w:r>
        <w:rPr>
          <w:rFonts w:eastAsia="仿宋_GB2312"/>
          <w:sz w:val="32"/>
          <w:szCs w:val="32"/>
        </w:rPr>
        <w:t>市人大机关</w:t>
      </w:r>
      <w:r>
        <w:rPr>
          <w:rFonts w:hint="eastAsia" w:eastAsia="仿宋_GB2312"/>
          <w:sz w:val="32"/>
          <w:szCs w:val="32"/>
        </w:rPr>
        <w:t>开展“力戒形式主义、官僚主义专项巡察”</w:t>
      </w:r>
      <w:r>
        <w:rPr>
          <w:rFonts w:eastAsia="仿宋_GB2312"/>
          <w:sz w:val="32"/>
          <w:szCs w:val="32"/>
        </w:rPr>
        <w:t>工作动员会。市人大常委会主任陆卫其出席会议。市委第一巡察组进驻市人大机关开展巡查。</w:t>
      </w:r>
    </w:p>
    <w:p>
      <w:pPr>
        <w:ind w:firstLine="640"/>
        <w:rPr>
          <w:rFonts w:eastAsia="仿宋_GB2312"/>
          <w:sz w:val="32"/>
          <w:szCs w:val="32"/>
        </w:rPr>
      </w:pPr>
      <w:r>
        <w:rPr>
          <w:rFonts w:eastAsia="仿宋_GB2312"/>
          <w:sz w:val="32"/>
          <w:szCs w:val="32"/>
        </w:rPr>
        <w:t>20日，市人大常委会召开水污染防治法贯彻实施情况座谈会。市人大常委会副主任邹家宏出席座谈会。</w:t>
      </w:r>
    </w:p>
    <w:p>
      <w:pPr>
        <w:ind w:firstLine="640"/>
        <w:rPr>
          <w:rFonts w:eastAsia="仿宋_GB2312"/>
          <w:sz w:val="32"/>
          <w:szCs w:val="32"/>
        </w:rPr>
      </w:pPr>
      <w:r>
        <w:rPr>
          <w:rFonts w:hint="eastAsia" w:eastAsia="仿宋_GB2312"/>
          <w:sz w:val="32"/>
          <w:szCs w:val="32"/>
        </w:rPr>
        <w:t>21日，苏州市人大常委会副主任叶兆伟带队来太检查《中华人民共和国人民调解法》《江苏省人民调解条例》贯彻实施情况，苏州市人大常委会党组成员缪红梅、副秘书长张彪等参加检查。市人大常委会副主任周鸿斌陪同。</w:t>
      </w:r>
    </w:p>
    <w:p>
      <w:pPr>
        <w:pStyle w:val="2"/>
        <w:ind w:left="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21日，南京市溧水区人大常委会副主任臧正满一行</w:t>
      </w:r>
      <w:r>
        <w:rPr>
          <w:rFonts w:ascii="Times New Roman" w:hAnsi="Times New Roman" w:eastAsia="仿宋_GB2312" w:cs="Times New Roman"/>
          <w:sz w:val="32"/>
          <w:szCs w:val="32"/>
        </w:rPr>
        <w:t>来</w:t>
      </w:r>
      <w:r>
        <w:rPr>
          <w:rFonts w:hint="eastAsia" w:ascii="Times New Roman" w:hAnsi="Times New Roman" w:eastAsia="仿宋_GB2312" w:cs="Times New Roman"/>
          <w:sz w:val="32"/>
          <w:szCs w:val="32"/>
        </w:rPr>
        <w:t>太考察人大街道工委工作，服务代表、联系群众、代表联络站建设情况</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市人大常委会党组成员蔡东辉陪同。</w:t>
      </w:r>
    </w:p>
    <w:p>
      <w:pPr>
        <w:ind w:firstLine="640"/>
        <w:rPr>
          <w:rFonts w:eastAsia="仿宋_GB2312"/>
          <w:sz w:val="32"/>
          <w:szCs w:val="32"/>
        </w:rPr>
      </w:pPr>
      <w:r>
        <w:rPr>
          <w:rFonts w:eastAsia="仿宋_GB2312"/>
          <w:sz w:val="32"/>
          <w:szCs w:val="32"/>
        </w:rPr>
        <w:t>23日，市委书记沈觅对市人大常委会《关于督办“完善撤并镇管理区功能，提高居民生活质量水平”“强化被撤并镇长效管理，满足人民美好生活期盼”议案实施情况的报告》</w:t>
      </w:r>
      <w:r>
        <w:rPr>
          <w:rFonts w:hint="eastAsia" w:eastAsia="仿宋_GB2312"/>
          <w:sz w:val="32"/>
          <w:szCs w:val="32"/>
        </w:rPr>
        <w:t>作</w:t>
      </w:r>
      <w:r>
        <w:rPr>
          <w:rFonts w:eastAsia="仿宋_GB2312"/>
          <w:sz w:val="32"/>
          <w:szCs w:val="32"/>
        </w:rPr>
        <w:t>出批示：“市人大近年来聚焦撤并镇管理区的整治提升与管理工作，有力推动了这项工作的开展，取得了较好成效。此份报告不仅总结了取得的成效，更对当前存在的不足短板做了精准归纳，同时提出了很好建议。请市政府专题研究并落实在下阶段工作中。”</w:t>
      </w:r>
    </w:p>
    <w:p>
      <w:pPr>
        <w:pStyle w:val="2"/>
        <w:ind w:left="0" w:firstLine="640" w:firstLineChars="200"/>
        <w:rPr>
          <w:rFonts w:eastAsia="仿宋_GB2312"/>
        </w:rPr>
      </w:pPr>
      <w:r>
        <w:rPr>
          <w:rFonts w:hint="eastAsia" w:ascii="Times New Roman" w:hAnsi="Times New Roman" w:eastAsia="仿宋_GB2312" w:cs="Times New Roman"/>
          <w:sz w:val="32"/>
          <w:szCs w:val="32"/>
        </w:rPr>
        <w:t>29日，市人大常委会党组召开党组（扩大）会议，</w:t>
      </w:r>
      <w:r>
        <w:rPr>
          <w:rFonts w:hint="eastAsia" w:ascii="Times New Roman" w:hAnsi="Times New Roman" w:eastAsia="仿宋_GB2312" w:cs="Times New Roman"/>
          <w:color w:val="000000" w:themeColor="text1"/>
          <w:sz w:val="32"/>
          <w:szCs w:val="32"/>
        </w:rPr>
        <w:t>集体</w:t>
      </w:r>
      <w:r>
        <w:rPr>
          <w:rFonts w:ascii="Times New Roman" w:hAnsi="Times New Roman" w:eastAsia="仿宋_GB2312" w:cs="Times New Roman"/>
          <w:color w:val="000000" w:themeColor="text1"/>
          <w:sz w:val="32"/>
          <w:szCs w:val="32"/>
        </w:rPr>
        <w:t>学习习近平总书记对地方人大及其常委会工作重要指示精神</w:t>
      </w:r>
      <w:r>
        <w:rPr>
          <w:rFonts w:hint="eastAsia" w:ascii="Times New Roman" w:hAnsi="Times New Roman" w:eastAsia="仿宋_GB2312" w:cs="Times New Roman"/>
          <w:color w:val="000000" w:themeColor="text1"/>
          <w:sz w:val="32"/>
          <w:szCs w:val="32"/>
        </w:rPr>
        <w:t>和栗战书委员长在纪念地方人大设立常委会40周年座谈会上的讲话精神</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市人大常委会党组书记、主任陆卫其主持会议，党组副书记朱大丰，党组成员邹家宏、周鸿斌、蔡东辉、沈炯，市人大常委会副主任陆燕等参加会议。</w:t>
      </w:r>
    </w:p>
    <w:p>
      <w:pPr>
        <w:ind w:firstLine="640"/>
        <w:rPr>
          <w:rFonts w:eastAsia="仿宋_GB2312"/>
          <w:sz w:val="32"/>
          <w:szCs w:val="32"/>
        </w:rPr>
      </w:pPr>
      <w:r>
        <w:rPr>
          <w:rFonts w:eastAsia="仿宋_GB2312"/>
          <w:sz w:val="32"/>
          <w:szCs w:val="32"/>
        </w:rPr>
        <w:t>29日，市人大常委会召开第</w:t>
      </w:r>
      <w:r>
        <w:rPr>
          <w:rFonts w:hint="eastAsia" w:eastAsia="仿宋_GB2312"/>
          <w:sz w:val="32"/>
          <w:szCs w:val="32"/>
        </w:rPr>
        <w:t>3</w:t>
      </w:r>
      <w:r>
        <w:rPr>
          <w:rFonts w:eastAsia="仿宋_GB2312"/>
          <w:sz w:val="32"/>
          <w:szCs w:val="32"/>
        </w:rPr>
        <w:t>8次主任会议</w:t>
      </w:r>
      <w:r>
        <w:rPr>
          <w:rFonts w:hint="eastAsia" w:eastAsia="仿宋_GB2312"/>
          <w:sz w:val="32"/>
          <w:szCs w:val="32"/>
        </w:rPr>
        <w:t>，</w:t>
      </w:r>
      <w:r>
        <w:rPr>
          <w:rFonts w:eastAsia="仿宋_GB2312"/>
          <w:sz w:val="32"/>
          <w:szCs w:val="32"/>
        </w:rPr>
        <w:t>听取市高校办关于西北工业大学太仓校区和西交利物浦大学太仓校区规划建设情况报告</w:t>
      </w:r>
      <w:r>
        <w:rPr>
          <w:rFonts w:hint="eastAsia" w:eastAsia="仿宋_GB2312"/>
          <w:sz w:val="32"/>
          <w:szCs w:val="32"/>
        </w:rPr>
        <w:t>、</w:t>
      </w:r>
      <w:r>
        <w:rPr>
          <w:rFonts w:eastAsia="仿宋_GB2312"/>
          <w:sz w:val="32"/>
          <w:szCs w:val="32"/>
        </w:rPr>
        <w:t>市交运局关于我市铁路交通规划建设情况报告。市人大常委会主任陆卫其主持会议，副主任朱大丰、陆燕、邹家宏、周鸿斌出席会议。市人民政府常务副市长顾晓东参加会议。</w:t>
      </w:r>
    </w:p>
    <w:p>
      <w:pPr>
        <w:spacing w:line="660" w:lineRule="exact"/>
        <w:rPr>
          <w:rFonts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0F63A17"/>
    <w:rsid w:val="0002086B"/>
    <w:rsid w:val="00023C22"/>
    <w:rsid w:val="00036876"/>
    <w:rsid w:val="00060BAB"/>
    <w:rsid w:val="000A67EB"/>
    <w:rsid w:val="000C2F03"/>
    <w:rsid w:val="000C3F49"/>
    <w:rsid w:val="000D0980"/>
    <w:rsid w:val="000D6DA4"/>
    <w:rsid w:val="00126EB1"/>
    <w:rsid w:val="001321C3"/>
    <w:rsid w:val="00147F29"/>
    <w:rsid w:val="001603E7"/>
    <w:rsid w:val="00196AC8"/>
    <w:rsid w:val="001C706D"/>
    <w:rsid w:val="001F39F6"/>
    <w:rsid w:val="001F4F20"/>
    <w:rsid w:val="00200038"/>
    <w:rsid w:val="002020AE"/>
    <w:rsid w:val="0020700A"/>
    <w:rsid w:val="002272B9"/>
    <w:rsid w:val="002761D6"/>
    <w:rsid w:val="0028400A"/>
    <w:rsid w:val="002C18D9"/>
    <w:rsid w:val="002C4C90"/>
    <w:rsid w:val="002C7953"/>
    <w:rsid w:val="002D7E1E"/>
    <w:rsid w:val="002E61E2"/>
    <w:rsid w:val="002F01A0"/>
    <w:rsid w:val="002F3C97"/>
    <w:rsid w:val="002F6357"/>
    <w:rsid w:val="00332104"/>
    <w:rsid w:val="0033522D"/>
    <w:rsid w:val="00352691"/>
    <w:rsid w:val="00355C2E"/>
    <w:rsid w:val="00355F45"/>
    <w:rsid w:val="00365A7B"/>
    <w:rsid w:val="003777A3"/>
    <w:rsid w:val="00385464"/>
    <w:rsid w:val="003932F2"/>
    <w:rsid w:val="00395B74"/>
    <w:rsid w:val="003A6DCF"/>
    <w:rsid w:val="003B0BA2"/>
    <w:rsid w:val="003C7528"/>
    <w:rsid w:val="003E02AE"/>
    <w:rsid w:val="003E5B32"/>
    <w:rsid w:val="004304EB"/>
    <w:rsid w:val="004308D9"/>
    <w:rsid w:val="0043587F"/>
    <w:rsid w:val="0043597C"/>
    <w:rsid w:val="00436750"/>
    <w:rsid w:val="00440B65"/>
    <w:rsid w:val="0049290F"/>
    <w:rsid w:val="004A5E6B"/>
    <w:rsid w:val="004B6ED9"/>
    <w:rsid w:val="004F7E4E"/>
    <w:rsid w:val="005275D7"/>
    <w:rsid w:val="00532C74"/>
    <w:rsid w:val="00534740"/>
    <w:rsid w:val="00541D83"/>
    <w:rsid w:val="0057098B"/>
    <w:rsid w:val="0057630D"/>
    <w:rsid w:val="00577736"/>
    <w:rsid w:val="005841B8"/>
    <w:rsid w:val="005862C8"/>
    <w:rsid w:val="005B371C"/>
    <w:rsid w:val="005C3D9B"/>
    <w:rsid w:val="005D3A0E"/>
    <w:rsid w:val="00604410"/>
    <w:rsid w:val="00620B4A"/>
    <w:rsid w:val="006560DA"/>
    <w:rsid w:val="00673455"/>
    <w:rsid w:val="006764DD"/>
    <w:rsid w:val="00682693"/>
    <w:rsid w:val="00695264"/>
    <w:rsid w:val="006A4ECC"/>
    <w:rsid w:val="006B6BB5"/>
    <w:rsid w:val="006D0355"/>
    <w:rsid w:val="006D3E6A"/>
    <w:rsid w:val="006D6573"/>
    <w:rsid w:val="006D65B5"/>
    <w:rsid w:val="006F6984"/>
    <w:rsid w:val="007027DA"/>
    <w:rsid w:val="007172D5"/>
    <w:rsid w:val="00777440"/>
    <w:rsid w:val="00787514"/>
    <w:rsid w:val="007919E5"/>
    <w:rsid w:val="00796C3D"/>
    <w:rsid w:val="007A0362"/>
    <w:rsid w:val="007A12BD"/>
    <w:rsid w:val="007A7E36"/>
    <w:rsid w:val="007B0797"/>
    <w:rsid w:val="007C3994"/>
    <w:rsid w:val="007D29DB"/>
    <w:rsid w:val="007E484A"/>
    <w:rsid w:val="007E50CD"/>
    <w:rsid w:val="007F654A"/>
    <w:rsid w:val="00800286"/>
    <w:rsid w:val="00803A7B"/>
    <w:rsid w:val="00804E02"/>
    <w:rsid w:val="00823E14"/>
    <w:rsid w:val="00835188"/>
    <w:rsid w:val="008411F7"/>
    <w:rsid w:val="00870FC3"/>
    <w:rsid w:val="00873006"/>
    <w:rsid w:val="008741F1"/>
    <w:rsid w:val="00882E7F"/>
    <w:rsid w:val="008835D2"/>
    <w:rsid w:val="008A250A"/>
    <w:rsid w:val="008A2EA9"/>
    <w:rsid w:val="008B40C2"/>
    <w:rsid w:val="008B7061"/>
    <w:rsid w:val="008D55EC"/>
    <w:rsid w:val="008E70B8"/>
    <w:rsid w:val="008F6A20"/>
    <w:rsid w:val="00913412"/>
    <w:rsid w:val="00917EAC"/>
    <w:rsid w:val="00924D8D"/>
    <w:rsid w:val="00927269"/>
    <w:rsid w:val="009370FD"/>
    <w:rsid w:val="0094284B"/>
    <w:rsid w:val="009775BB"/>
    <w:rsid w:val="00981FAC"/>
    <w:rsid w:val="009A15B5"/>
    <w:rsid w:val="009D6581"/>
    <w:rsid w:val="00A11AFE"/>
    <w:rsid w:val="00A13A46"/>
    <w:rsid w:val="00A43847"/>
    <w:rsid w:val="00A540CC"/>
    <w:rsid w:val="00A5567B"/>
    <w:rsid w:val="00A721F7"/>
    <w:rsid w:val="00A9565A"/>
    <w:rsid w:val="00AA1197"/>
    <w:rsid w:val="00AB1428"/>
    <w:rsid w:val="00AB5D50"/>
    <w:rsid w:val="00AD0D59"/>
    <w:rsid w:val="00AE1332"/>
    <w:rsid w:val="00AE1D46"/>
    <w:rsid w:val="00B07204"/>
    <w:rsid w:val="00B1379A"/>
    <w:rsid w:val="00B51DED"/>
    <w:rsid w:val="00BA17CC"/>
    <w:rsid w:val="00BA2C48"/>
    <w:rsid w:val="00BA5F4B"/>
    <w:rsid w:val="00BC4A56"/>
    <w:rsid w:val="00BE34AD"/>
    <w:rsid w:val="00BE5CBB"/>
    <w:rsid w:val="00C0257C"/>
    <w:rsid w:val="00C03176"/>
    <w:rsid w:val="00C0433C"/>
    <w:rsid w:val="00C14352"/>
    <w:rsid w:val="00C2628A"/>
    <w:rsid w:val="00C32580"/>
    <w:rsid w:val="00C41B53"/>
    <w:rsid w:val="00C47D02"/>
    <w:rsid w:val="00C554D9"/>
    <w:rsid w:val="00C56B33"/>
    <w:rsid w:val="00C6781B"/>
    <w:rsid w:val="00C82D66"/>
    <w:rsid w:val="00C84081"/>
    <w:rsid w:val="00CC30E5"/>
    <w:rsid w:val="00CF192A"/>
    <w:rsid w:val="00CF52E4"/>
    <w:rsid w:val="00D06D8B"/>
    <w:rsid w:val="00D16F24"/>
    <w:rsid w:val="00D34EF1"/>
    <w:rsid w:val="00D36904"/>
    <w:rsid w:val="00D47C23"/>
    <w:rsid w:val="00D57118"/>
    <w:rsid w:val="00D81E63"/>
    <w:rsid w:val="00D86536"/>
    <w:rsid w:val="00D910FB"/>
    <w:rsid w:val="00DA00F5"/>
    <w:rsid w:val="00DD41D9"/>
    <w:rsid w:val="00DF5303"/>
    <w:rsid w:val="00E07905"/>
    <w:rsid w:val="00E56173"/>
    <w:rsid w:val="00E62411"/>
    <w:rsid w:val="00E62592"/>
    <w:rsid w:val="00E625D2"/>
    <w:rsid w:val="00E67263"/>
    <w:rsid w:val="00E724F6"/>
    <w:rsid w:val="00EF2AB0"/>
    <w:rsid w:val="00F072E6"/>
    <w:rsid w:val="00F120E7"/>
    <w:rsid w:val="00F23FB9"/>
    <w:rsid w:val="00F40BF0"/>
    <w:rsid w:val="00F61AEF"/>
    <w:rsid w:val="00F7078F"/>
    <w:rsid w:val="00F71CD9"/>
    <w:rsid w:val="00F81B12"/>
    <w:rsid w:val="00F91BE1"/>
    <w:rsid w:val="00F96246"/>
    <w:rsid w:val="00FB3481"/>
    <w:rsid w:val="00FC19D1"/>
    <w:rsid w:val="00FD374E"/>
    <w:rsid w:val="00FE572A"/>
    <w:rsid w:val="00FF3F08"/>
    <w:rsid w:val="04F610C6"/>
    <w:rsid w:val="0B090D03"/>
    <w:rsid w:val="0C083ACB"/>
    <w:rsid w:val="0CA376B1"/>
    <w:rsid w:val="0ED46B24"/>
    <w:rsid w:val="10EB1209"/>
    <w:rsid w:val="11E70C33"/>
    <w:rsid w:val="129B2DB7"/>
    <w:rsid w:val="15C829AB"/>
    <w:rsid w:val="19722B92"/>
    <w:rsid w:val="1D2446A2"/>
    <w:rsid w:val="1DFA33B6"/>
    <w:rsid w:val="20716953"/>
    <w:rsid w:val="215A0DDE"/>
    <w:rsid w:val="21DB1B7F"/>
    <w:rsid w:val="21DD5131"/>
    <w:rsid w:val="2290299A"/>
    <w:rsid w:val="259827C7"/>
    <w:rsid w:val="26DA4221"/>
    <w:rsid w:val="27D9102D"/>
    <w:rsid w:val="29F06E98"/>
    <w:rsid w:val="2F750AB3"/>
    <w:rsid w:val="33503AA6"/>
    <w:rsid w:val="352C4588"/>
    <w:rsid w:val="36486D85"/>
    <w:rsid w:val="3C381927"/>
    <w:rsid w:val="3E622CF7"/>
    <w:rsid w:val="3EC401BE"/>
    <w:rsid w:val="3F967BA4"/>
    <w:rsid w:val="40B22B21"/>
    <w:rsid w:val="45451FF7"/>
    <w:rsid w:val="45E61A50"/>
    <w:rsid w:val="485213DD"/>
    <w:rsid w:val="493A4591"/>
    <w:rsid w:val="50F63A17"/>
    <w:rsid w:val="52C46051"/>
    <w:rsid w:val="5877291D"/>
    <w:rsid w:val="59E11A41"/>
    <w:rsid w:val="5B051BB7"/>
    <w:rsid w:val="5DAC71A9"/>
    <w:rsid w:val="5E70650B"/>
    <w:rsid w:val="60826254"/>
    <w:rsid w:val="60BA1739"/>
    <w:rsid w:val="69270571"/>
    <w:rsid w:val="697715A9"/>
    <w:rsid w:val="6B2725A8"/>
    <w:rsid w:val="6E9031BC"/>
    <w:rsid w:val="7079102A"/>
    <w:rsid w:val="7260527F"/>
    <w:rsid w:val="754F26D4"/>
    <w:rsid w:val="79EE075B"/>
    <w:rsid w:val="7A3F629E"/>
    <w:rsid w:val="7EC507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index 5"/>
    <w:next w:val="1"/>
    <w:qFormat/>
    <w:uiPriority w:val="0"/>
    <w:pPr>
      <w:widowControl w:val="0"/>
      <w:ind w:left="1680"/>
      <w:jc w:val="both"/>
    </w:pPr>
    <w:rPr>
      <w:rFonts w:ascii="Calibri" w:hAnsi="Calibri" w:eastAsia="宋体" w:cs="Arial"/>
      <w:kern w:val="2"/>
      <w:sz w:val="21"/>
      <w:szCs w:val="22"/>
      <w:lang w:val="en-US" w:eastAsia="zh-CN" w:bidi="ar-SA"/>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19&#24180;\&#24180;&#37492;&#21450;&#22823;&#20107;&#35760;\2019&#24180;6&#26376;&#22823;&#20107;&#3576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2019年6月大事记</Template>
  <Company>Sky123.Org</Company>
  <Pages>4</Pages>
  <Words>219</Words>
  <Characters>1251</Characters>
  <Lines>10</Lines>
  <Paragraphs>2</Paragraphs>
  <TotalTime>349</TotalTime>
  <ScaleCrop>false</ScaleCrop>
  <LinksUpToDate>false</LinksUpToDate>
  <CharactersWithSpaces>1468</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2019-07-01T03:08:00Z</dcterms:created>
  <dc:creator>一闻妈妈</dc:creator>
  <cp:lastModifiedBy>wity</cp:lastModifiedBy>
  <cp:lastPrinted>2019-09-02T00:44:00Z</cp:lastPrinted>
  <dcterms:modified xsi:type="dcterms:W3CDTF">2020-02-14T02:35:44Z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