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b/>
          <w:sz w:val="44"/>
          <w:szCs w:val="44"/>
        </w:rPr>
      </w:pPr>
      <w:r>
        <w:rPr>
          <w:rFonts w:hint="eastAsia"/>
          <w:b/>
          <w:sz w:val="44"/>
          <w:szCs w:val="44"/>
          <w:lang w:eastAsia="zh-CN"/>
        </w:rPr>
        <w:t>四</w:t>
      </w:r>
      <w:r>
        <w:rPr>
          <w:b/>
          <w:sz w:val="44"/>
          <w:szCs w:val="44"/>
        </w:rPr>
        <w:t>月份大事记</w:t>
      </w:r>
    </w:p>
    <w:p>
      <w:pPr>
        <w:spacing w:line="580" w:lineRule="exact"/>
        <w:rPr>
          <w:rFonts w:eastAsia="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4日，山东省枣庄市人大常委会副主任孙恒一行来太考察</w:t>
      </w:r>
      <w:r>
        <w:rPr>
          <w:rFonts w:ascii="Times New Roman" w:hAnsi="Times New Roman" w:eastAsia="仿宋_GB2312" w:cs="Times New Roman"/>
          <w:sz w:val="32"/>
          <w:szCs w:val="32"/>
        </w:rPr>
        <w:t>我市人大监督与纪检监察监督贯通协同工作</w:t>
      </w:r>
      <w:r>
        <w:rPr>
          <w:rFonts w:hint="eastAsia" w:ascii="Times New Roman" w:hAnsi="Times New Roman" w:eastAsia="仿宋_GB2312" w:cs="Times New Roman"/>
          <w:sz w:val="32"/>
          <w:szCs w:val="32"/>
          <w:lang w:val="en-US" w:eastAsia="zh-CN"/>
        </w:rPr>
        <w:t>。市人大常委会副主任周鸿斌陪同考察。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6日，江苏省泗洪县人大常委会副主任杨卫华一行来太考察我市代表家站点建设与代表活动组织、人大监督与检察监督方面工作情况。市人大常委会副主任周鸿斌陪同考察。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10日，市人大常委会副主任邹家宏带队赴市交运局调研我市综合交通运输体系建设情况。</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10日，江苏省射阳县人大常委会副主任戴淦一行来太考察我市高新技术企业发展和人事代表联络工作。市人大常委会副主任邹家宏陪同考察。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10-12日，市人大常委会副主任顾建康带队赴浙江省绍兴市越城区、柯桥区及江苏省苏州市吴江区考察县（区）域社会治理、民生实事项目票决等方面的经验与做法。</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11日，市人大常委会副主任邹家宏带队赴城发集团调研“人才乐居保障”民生事实项目推进情况。</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13日，市人大常委会副主任邹家宏带队赴市住建局调研我市房屋质量监督工作。</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eastAsia="仿宋_GB2312"/>
          <w:lang w:val="en-US" w:eastAsia="zh-CN"/>
        </w:rPr>
      </w:pPr>
      <w:r>
        <w:rPr>
          <w:rFonts w:hint="eastAsia" w:ascii="Times New Roman" w:hAnsi="Times New Roman" w:eastAsia="仿宋_GB2312" w:cs="Times New Roman"/>
          <w:sz w:val="32"/>
          <w:szCs w:val="32"/>
          <w:lang w:val="en-US" w:eastAsia="zh-CN"/>
        </w:rPr>
        <w:t>13日，浙江省桐乡市人大常委会副主任丁瑜琼一行来太考察学习我市技能人才建设工作。市人大常委会副主任顾建康陪同考察。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18日，苏州市人大常委会农业农村工委主任马九根一行来太调研我市农村集体经济发展情况。市人大常委会副主任邹家宏陪同调研。</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18日，上海市闵行区人大常委会副主任杨其景一行来太考察，沟通协调建立虹桥国际开放枢纽市、区、县人大工作协同机制。市人大常委会副主任邹家宏陪同考察。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19日，市人大常委会副主任顾建康带队调研我市深化产教融合加快双元制职业教育发展情况。</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20日，苏州市人大机关离退休老同志来太开展活动，市人大常委会副主任邹家宏陪同活动。</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21日，市人大常委会主任王红星带队专题视察市法院、检察院优化法治化营商环境工作，举行市法院、检察院人大代表监督联络站成立揭牌仪式。市人大常委会副主任韩飚、周鸿斌、顾建康参加视察。市法院院长张晓江、市检察院检察长张云东陪同视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21日，市人大常委会副主任韩飚带队调研我市税收工作情况。</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21日，市人大常委会开展主任接待代表日活动。市人大常委会副主任韩飚听取谢东奎、马志刚、高军会、张怡英、施静、林芳健、唐浩成、龚晓青等8名太仓市人大代表对“一府一委两院”以及人大常委会工作的意见和建议。</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21日，市人大代表民营经济转型升级专业小组召开工作会议。市人大常委会副主任韩飚出席会议并讲话。</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24日，市人大常委会副主任邹家宏带队赴市水务局调研水务民生实事项目建设进展情况。</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26日，苏州市人大常委会副主任温祥华一行来太专题调研省委14号文件贯彻落实情况。苏州市人大常委会人代联工委主任戴玲芬、议案建议工委主任卢宁等参加调研，市人大常委会主任王红星、副主任周鸿斌陪同调研。</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26日，市人大常委会召开第17次主任会议，听取我市税收工作情况报告、我市深化产教融合加快双元制职业教育发展情况的报告。市人大常委会主任王红星主持会议并讲话，副主任邹家宏、周鸿斌、顾建康等出席会议。副市长傅玖参加会议。</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26日，市人大常委会召开党组会议，学习贯彻习近平总书记系列重要讲话和指示批示精神，传达学习省、苏州各级人大代表“牢记嘱托、感恩奋进”学习实践活动工作会议精神，讨论通过《关于在全市各级人大代表中开展“牢记嘱托、感恩奋进”学习实践活动的实施意见》《关于进一步深化人大代表网格化履职工作的实施意见 》。市人大常委会党组书记王红星主持会议并讲话，党组成员邹家宏、周鸿斌、沈炯出席会议，副主任顾建康列席会议。</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27日，市人大常委会召开全市各级人大代表“牢记嘱托、感恩奋进”学习实践活动工作会议。市人大常委会主任王红星出席会议并讲话，副主任邹家宏、周鸿斌、顾建康参加会议。</w:t>
      </w:r>
    </w:p>
    <w:p>
      <w:pPr>
        <w:ind w:firstLine="640" w:firstLineChars="200"/>
      </w:pPr>
      <w:bookmarkStart w:id="0" w:name="_GoBack"/>
      <w:bookmarkEnd w:id="0"/>
      <w:r>
        <w:rPr>
          <w:rFonts w:hint="eastAsia" w:ascii="Times New Roman" w:hAnsi="Times New Roman" w:eastAsia="仿宋_GB2312" w:cs="Times New Roman"/>
          <w:sz w:val="32"/>
          <w:szCs w:val="32"/>
          <w:lang w:val="en-US" w:eastAsia="zh-CN"/>
        </w:rPr>
        <w:t>27日，河北省唐山市丰南区人大常委会副主任刘会荣一行来太考察职业教育产教融合、校企合作工作情况。市人大常委会副主任顾建康陪同考察。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63CB4"/>
    <w:rsid w:val="38863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2024-03-11T06:46:00Z</dcterms:created>
  <dc:creator>2803-1</dc:creator>
  <cp:lastModifiedBy>2803-1</cp:lastModifiedBy>
  <dcterms:modified xsi:type="dcterms:W3CDTF">2024-03-11T06:49:06Z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645F5EB32F0646A98300AADEC1C2A659</vt:lpwstr>
  </property>
</Properties>
</file>